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60"/>
          <w:szCs w:val="60"/>
          <w:u w:val="single"/>
        </w:rPr>
      </w:pP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Amatic SC" w:cs="Amatic SC" w:eastAsia="Amatic SC" w:hAnsi="Amatic SC"/>
          <w:b w:val="1"/>
          <w:smallCaps w:val="1"/>
          <w:sz w:val="60"/>
          <w:szCs w:val="60"/>
          <w:rtl w:val="0"/>
        </w:rPr>
        <w:t xml:space="preserve">  </w:t>
      </w:r>
      <w:r w:rsidDel="00000000" w:rsidR="00000000" w:rsidRPr="00000000">
        <w:rPr>
          <w:rFonts w:ascii="Calibri" w:cs="Calibri" w:eastAsia="Calibri" w:hAnsi="Calibri"/>
          <w:b w:val="1"/>
          <w:smallCaps w:val="1"/>
          <w:sz w:val="60"/>
          <w:szCs w:val="60"/>
          <w:rtl w:val="0"/>
        </w:rPr>
        <w:t xml:space="preserve">   Charnwood-Dunlop School</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7686675</wp:posOffset>
            </wp:positionH>
            <wp:positionV relativeFrom="paragraph">
              <wp:posOffset>57150</wp:posOffset>
            </wp:positionV>
            <wp:extent cx="1066800" cy="1049588"/>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6800" cy="1049588"/>
                    </a:xfrm>
                    <a:prstGeom prst="rect"/>
                    <a:ln/>
                  </pic:spPr>
                </pic:pic>
              </a:graphicData>
            </a:graphic>
          </wp:anchor>
        </w:drawing>
      </w:r>
    </w:p>
    <w:p w:rsidR="00000000" w:rsidDel="00000000" w:rsidP="00000000" w:rsidRDefault="00000000" w:rsidRPr="00000000" w14:paraId="00000002">
      <w:pPr>
        <w:widowControl w:val="0"/>
        <w:spacing w:line="24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3/4</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Term 2 Week 4 Home Learning</w:t>
      </w:r>
    </w:p>
    <w:p w:rsidR="00000000" w:rsidDel="00000000" w:rsidP="00000000" w:rsidRDefault="00000000" w:rsidRPr="00000000" w14:paraId="00000003">
      <w:pPr>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widowControl w:val="0"/>
        <w:spacing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Welcome to our last week of remote learning. I hope you are all looking forward to coming back to school next week. Don't forget to bring in your chrome books and other school books for  week 5. See the grid below for this week's activities. Enjoy your last week staying home.  </w:t>
      </w:r>
    </w:p>
    <w:p w:rsidR="00000000" w:rsidDel="00000000" w:rsidP="00000000" w:rsidRDefault="00000000" w:rsidRPr="00000000" w14:paraId="0000000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Navigating the timetable:</w:t>
      </w: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recommend that as a family you set your own PBL (positive behaviours for learning) expectations for your child’s home learning. This will assist you to avoid misunderstandings and to set expectations and routines. </w:t>
      </w:r>
    </w:p>
    <w:p w:rsidR="00000000" w:rsidDel="00000000" w:rsidP="00000000" w:rsidRDefault="00000000" w:rsidRPr="00000000" w14:paraId="0000000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have included below some PBL expectations that you may wish to use with your child throughout the week. </w:t>
      </w:r>
    </w:p>
    <w:p w:rsidR="00000000" w:rsidDel="00000000" w:rsidP="00000000" w:rsidRDefault="00000000" w:rsidRPr="00000000" w14:paraId="0000000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remember to keep the activities short (less than 30 minutes). If it is becoming stressful, then stop, take a break and come back to the task when everyone is feeling refreshed.</w:t>
      </w:r>
    </w:p>
    <w:p w:rsidR="00000000" w:rsidDel="00000000" w:rsidP="00000000" w:rsidRDefault="00000000" w:rsidRPr="00000000" w14:paraId="0000000C">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timetable is a suggested schedule only.  This can be adapted to meet the needs of your family, however some lessons may not be available until the set day.  There is no expectation that your child has to complete all activities throughout the week. The more your child participates the more they will get out of online learning. </w:t>
      </w:r>
    </w:p>
    <w:p w:rsidR="00000000" w:rsidDel="00000000" w:rsidP="00000000" w:rsidRDefault="00000000" w:rsidRPr="00000000" w14:paraId="0000000D">
      <w:pPr>
        <w:numPr>
          <w:ilvl w:val="0"/>
          <w:numId w:val="1"/>
        </w:numPr>
        <w:spacing w:line="240" w:lineRule="auto"/>
        <w:ind w:left="720" w:hanging="360"/>
        <w:rPr>
          <w:rFonts w:ascii="Chelsea Market" w:cs="Chelsea Market" w:eastAsia="Chelsea Market" w:hAnsi="Chelsea Market"/>
        </w:rPr>
      </w:pPr>
      <w:r w:rsidDel="00000000" w:rsidR="00000000" w:rsidRPr="00000000">
        <w:rPr>
          <w:rFonts w:ascii="Calibri" w:cs="Calibri" w:eastAsia="Calibri" w:hAnsi="Calibri"/>
          <w:rtl w:val="0"/>
        </w:rPr>
        <w:t xml:space="preserve">Try to balance </w:t>
      </w:r>
      <w:r w:rsidDel="00000000" w:rsidR="00000000" w:rsidRPr="00000000">
        <w:rPr>
          <w:rFonts w:ascii="Calibri" w:cs="Calibri" w:eastAsia="Calibri" w:hAnsi="Calibri"/>
          <w:b w:val="1"/>
          <w:rtl w:val="0"/>
        </w:rPr>
        <w:t xml:space="preserve">academic tasks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life skills</w:t>
      </w: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Your mental and physical wellbeing are just as important as your learning as we navigate these uncharted waters. </w:t>
      </w:r>
    </w:p>
    <w:p w:rsidR="00000000" w:rsidDel="00000000" w:rsidP="00000000" w:rsidRDefault="00000000" w:rsidRPr="00000000" w14:paraId="0000000F">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majority of the below tasks will be completed in google classroom.  If you can not access this, you will be able to access some of these tasks/worksheets from the Charnwood-Dunlop School website under home learning. </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We are </w:t>
            </w:r>
            <w:r w:rsidDel="00000000" w:rsidR="00000000" w:rsidRPr="00000000">
              <w:rPr>
                <w:rFonts w:ascii="Calibri" w:cs="Calibri" w:eastAsia="Calibri" w:hAnsi="Calibri"/>
                <w:b w:val="1"/>
                <w:rtl w:val="0"/>
              </w:rPr>
              <w:t xml:space="preserve">SAFE</w:t>
            </w:r>
            <w:r w:rsidDel="00000000" w:rsidR="00000000" w:rsidRPr="00000000">
              <w:rPr>
                <w:rFonts w:ascii="Calibri" w:cs="Calibri" w:eastAsia="Calibri" w:hAnsi="Calibri"/>
                <w:rtl w:val="0"/>
              </w:rPr>
              <w:t xml:space="preserve"> when</w:t>
            </w:r>
          </w:p>
          <w:p w:rsidR="00000000" w:rsidDel="00000000" w:rsidP="00000000" w:rsidRDefault="00000000" w:rsidRPr="00000000" w14:paraId="00000012">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wash our hands with soap frequently</w:t>
            </w:r>
          </w:p>
          <w:p w:rsidR="00000000" w:rsidDel="00000000" w:rsidP="00000000" w:rsidRDefault="00000000" w:rsidRPr="00000000" w14:paraId="00000013">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follow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We are </w:t>
            </w:r>
            <w:r w:rsidDel="00000000" w:rsidR="00000000" w:rsidRPr="00000000">
              <w:rPr>
                <w:rFonts w:ascii="Calibri" w:cs="Calibri" w:eastAsia="Calibri" w:hAnsi="Calibri"/>
                <w:b w:val="1"/>
                <w:rtl w:val="0"/>
              </w:rPr>
              <w:t xml:space="preserve">RESPECTFUL</w:t>
            </w:r>
            <w:r w:rsidDel="00000000" w:rsidR="00000000" w:rsidRPr="00000000">
              <w:rPr>
                <w:rFonts w:ascii="Calibri" w:cs="Calibri" w:eastAsia="Calibri" w:hAnsi="Calibri"/>
                <w:rtl w:val="0"/>
              </w:rPr>
              <w:t xml:space="preserve"> when</w:t>
            </w:r>
          </w:p>
          <w:p w:rsidR="00000000" w:rsidDel="00000000" w:rsidP="00000000" w:rsidRDefault="00000000" w:rsidRPr="00000000" w14:paraId="0000001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use kind words</w:t>
            </w:r>
          </w:p>
          <w:p w:rsidR="00000000" w:rsidDel="00000000" w:rsidP="00000000" w:rsidRDefault="00000000" w:rsidRPr="00000000" w14:paraId="00000016">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put our things way </w:t>
            </w:r>
          </w:p>
          <w:p w:rsidR="00000000" w:rsidDel="00000000" w:rsidP="00000000" w:rsidRDefault="00000000" w:rsidRPr="00000000" w14:paraId="00000017">
            <w:pPr>
              <w:widowControl w:val="0"/>
              <w:spacing w:line="240" w:lineRule="auto"/>
              <w:ind w:left="72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We are a </w:t>
            </w:r>
            <w:r w:rsidDel="00000000" w:rsidR="00000000" w:rsidRPr="00000000">
              <w:rPr>
                <w:rFonts w:ascii="Calibri" w:cs="Calibri" w:eastAsia="Calibri" w:hAnsi="Calibri"/>
                <w:b w:val="1"/>
                <w:rtl w:val="0"/>
              </w:rPr>
              <w:t xml:space="preserve">LEARNER </w:t>
            </w:r>
            <w:r w:rsidDel="00000000" w:rsidR="00000000" w:rsidRPr="00000000">
              <w:rPr>
                <w:rFonts w:ascii="Calibri" w:cs="Calibri" w:eastAsia="Calibri" w:hAnsi="Calibri"/>
                <w:rtl w:val="0"/>
              </w:rPr>
              <w:t xml:space="preserve">when</w:t>
            </w:r>
          </w:p>
          <w:p w:rsidR="00000000" w:rsidDel="00000000" w:rsidP="00000000" w:rsidRDefault="00000000" w:rsidRPr="00000000" w14:paraId="00000019">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try our best</w:t>
            </w:r>
          </w:p>
          <w:p w:rsidR="00000000" w:rsidDel="00000000" w:rsidP="00000000" w:rsidRDefault="00000000" w:rsidRPr="00000000" w14:paraId="0000001A">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ask questions to find out something new</w:t>
            </w:r>
          </w:p>
        </w:tc>
      </w:tr>
    </w:tbl>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sz w:val="24"/>
          <w:szCs w:val="24"/>
          <w:rtl w:val="0"/>
        </w:rPr>
        <w:t xml:space="preserve">f you have any questions about your child’s learning or want to provide us with updates please email your child’s teacher. </w:t>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widowControl w:val="0"/>
        <w:spacing w:line="240" w:lineRule="auto"/>
        <w:ind w:left="0" w:firstLine="0"/>
        <w:rPr>
          <w:rFonts w:ascii="Calibri" w:cs="Calibri" w:eastAsia="Calibri" w:hAnsi="Calibri"/>
        </w:rPr>
      </w:pPr>
      <w:r w:rsidDel="00000000" w:rsidR="00000000" w:rsidRPr="00000000">
        <w:rPr>
          <w:rtl w:val="0"/>
        </w:rPr>
      </w:r>
    </w:p>
    <w:tbl>
      <w:tblPr>
        <w:tblStyle w:val="Table2"/>
        <w:tblW w:w="15480.0" w:type="dxa"/>
        <w:jc w:val="left"/>
        <w:tblInd w:w="-6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2760"/>
        <w:gridCol w:w="2460"/>
        <w:gridCol w:w="2955"/>
        <w:gridCol w:w="3795"/>
        <w:tblGridChange w:id="0">
          <w:tblGrid>
            <w:gridCol w:w="3510"/>
            <w:gridCol w:w="2760"/>
            <w:gridCol w:w="2460"/>
            <w:gridCol w:w="2955"/>
            <w:gridCol w:w="3795"/>
          </w:tblGrid>
        </w:tblGridChange>
      </w:tblGrid>
      <w:tr>
        <w:tc>
          <w:tcPr>
            <w:shd w:fill="b4a7d6"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Monday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Tuesday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Wednesday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Thursday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Writing </w:t>
            </w:r>
          </w:p>
          <w:p w:rsidR="00000000" w:rsidDel="00000000" w:rsidP="00000000" w:rsidRDefault="00000000" w:rsidRPr="00000000" w14:paraId="0000002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lesson in google classroom </w:t>
            </w:r>
          </w:p>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Writing</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Think Tank</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Use the picture in google classroom as a seed to write down some ideas and descriptive words you could use to describe the picture. Where would the door lead, who or what creatures would be there, what would it look like on the other side of the door</w:t>
            </w:r>
          </w:p>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the clip below to help you with some more ideas. </w:t>
            </w:r>
          </w:p>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0"/>
              <w:spacing w:line="240" w:lineRule="auto"/>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https://www.youtube.com/watch?v=FMtc_QFIu9Q</w:t>
              </w:r>
            </w:hyperlink>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Writing</w:t>
            </w: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widowControl w:val="0"/>
              <w:spacing w:line="240" w:lineRule="auto"/>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lesson in google classroom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Writing</w:t>
            </w:r>
          </w:p>
          <w:p w:rsidR="00000000" w:rsidDel="00000000" w:rsidP="00000000" w:rsidRDefault="00000000" w:rsidRPr="00000000" w14:paraId="0000003C">
            <w:pPr>
              <w:widowControl w:val="0"/>
              <w:spacing w:line="240" w:lineRule="auto"/>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3D">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See lesson in google classroom </w:t>
            </w: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Hot Reads </w:t>
            </w:r>
          </w:p>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Who will be the  mystery reader(s)  today …</w:t>
            </w:r>
          </w:p>
          <w:p w:rsidR="00000000" w:rsidDel="00000000" w:rsidP="00000000" w:rsidRDefault="00000000" w:rsidRPr="00000000" w14:paraId="00000042">
            <w:pPr>
              <w:widowControl w:val="0"/>
              <w:spacing w:lin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See link in google classroom</w:t>
            </w: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widowControl w:val="0"/>
              <w:spacing w:line="240" w:lineRule="auto"/>
              <w:rPr>
                <w:rFonts w:ascii="Calibri" w:cs="Calibri" w:eastAsia="Calibri" w:hAnsi="Calibri"/>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Hot Writes</w:t>
            </w:r>
          </w:p>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your hot write books</w:t>
            </w:r>
          </w:p>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your ideas from Tuesday’s think tank and the journey by Aaron Becker  write an adventure story about going through your door.</w:t>
            </w:r>
          </w:p>
          <w:p w:rsidR="00000000" w:rsidDel="00000000" w:rsidP="00000000" w:rsidRDefault="00000000" w:rsidRPr="00000000" w14:paraId="00000049">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rtl w:val="0"/>
              </w:rPr>
              <w:t xml:space="preserve">You may wish to create a wordless story like Aaron and just use </w:t>
            </w:r>
            <w:r w:rsidDel="00000000" w:rsidR="00000000" w:rsidRPr="00000000">
              <w:rPr>
                <w:rFonts w:ascii="Calibri" w:cs="Calibri" w:eastAsia="Calibri" w:hAnsi="Calibri"/>
                <w:rtl w:val="0"/>
              </w:rPr>
              <w:t xml:space="preserve">illustrations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the voiceover I said the book was by  Aaron Baker buts it is Aaron Becker - sorry too much to redo the while voice over again)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4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Let’s just dance </w:t>
            </w:r>
          </w:p>
          <w:p w:rsidR="00000000" w:rsidDel="00000000" w:rsidP="00000000" w:rsidRDefault="00000000" w:rsidRPr="00000000" w14:paraId="0000004F">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Click the links and get your groove on </w:t>
            </w:r>
            <w:r w:rsidDel="00000000" w:rsidR="00000000" w:rsidRPr="00000000">
              <w:rPr>
                <w:rtl w:val="0"/>
              </w:rPr>
            </w:r>
          </w:p>
          <w:p w:rsidR="00000000" w:rsidDel="00000000" w:rsidP="00000000" w:rsidRDefault="00000000" w:rsidRPr="00000000" w14:paraId="00000050">
            <w:pPr>
              <w:widowControl w:val="0"/>
              <w:spacing w:line="240" w:lineRule="auto"/>
              <w:rPr>
                <w:rFonts w:ascii="Calibri" w:cs="Calibri" w:eastAsia="Calibri" w:hAnsi="Calibri"/>
                <w:b w:val="1"/>
              </w:rPr>
            </w:pPr>
            <w:hyperlink r:id="rId8">
              <w:r w:rsidDel="00000000" w:rsidR="00000000" w:rsidRPr="00000000">
                <w:rPr>
                  <w:rFonts w:ascii="Calibri" w:cs="Calibri" w:eastAsia="Calibri" w:hAnsi="Calibri"/>
                  <w:b w:val="1"/>
                  <w:color w:val="1155cc"/>
                  <w:u w:val="single"/>
                  <w:rtl w:val="0"/>
                </w:rPr>
                <w:t xml:space="preserve">https://www.youtube.com/watch?v=2pgR87RVD14</w:t>
              </w:r>
            </w:hyperlink>
            <w:r w:rsidDel="00000000" w:rsidR="00000000" w:rsidRPr="00000000">
              <w:rPr>
                <w:rtl w:val="0"/>
              </w:rPr>
            </w:r>
          </w:p>
          <w:p w:rsidR="00000000" w:rsidDel="00000000" w:rsidP="00000000" w:rsidRDefault="00000000" w:rsidRPr="00000000" w14:paraId="0000005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widowControl w:val="0"/>
              <w:spacing w:line="240" w:lineRule="auto"/>
              <w:rPr>
                <w:rFonts w:ascii="Calibri" w:cs="Calibri" w:eastAsia="Calibri" w:hAnsi="Calibri"/>
                <w:b w:val="1"/>
              </w:rPr>
            </w:pPr>
            <w:hyperlink r:id="rId9">
              <w:r w:rsidDel="00000000" w:rsidR="00000000" w:rsidRPr="00000000">
                <w:rPr>
                  <w:rFonts w:ascii="Calibri" w:cs="Calibri" w:eastAsia="Calibri" w:hAnsi="Calibri"/>
                  <w:b w:val="1"/>
                  <w:color w:val="1155cc"/>
                  <w:u w:val="single"/>
                  <w:rtl w:val="0"/>
                </w:rPr>
                <w:t xml:space="preserve">https://www.youtube.com/watch?v=gCzgc_RelBA</w:t>
              </w:r>
            </w:hyperlink>
            <w:r w:rsidDel="00000000" w:rsidR="00000000" w:rsidRPr="00000000">
              <w:rPr>
                <w:rtl w:val="0"/>
              </w:rPr>
            </w:r>
          </w:p>
          <w:p w:rsidR="00000000" w:rsidDel="00000000" w:rsidP="00000000" w:rsidRDefault="00000000" w:rsidRPr="00000000" w14:paraId="0000005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Choose some of your own.</w:t>
            </w:r>
          </w:p>
          <w:p w:rsidR="00000000" w:rsidDel="00000000" w:rsidP="00000000" w:rsidRDefault="00000000" w:rsidRPr="00000000" w14:paraId="00000055">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Try to do at least 20 minutes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5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Get outside and move!</w:t>
            </w:r>
          </w:p>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 you have a scooter, bike, skateboard, or trampoline? Film yourself doing your favourite tricks or just have fun!</w:t>
            </w:r>
          </w:p>
        </w:tc>
        <w:tc>
          <w:tcP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5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Learn some more dance moves </w:t>
            </w:r>
          </w:p>
          <w:p w:rsidR="00000000" w:rsidDel="00000000" w:rsidP="00000000" w:rsidRDefault="00000000" w:rsidRPr="00000000" w14:paraId="0000005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https://www.youtube.com/watch?v=9sxifR0Ltqk</w:t>
              </w:r>
            </w:hyperlink>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0"/>
              <w:spacing w:line="240" w:lineRule="auto"/>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https://www.youtube.com/watch?v=q0U1A7ovy3I</w:t>
              </w:r>
            </w:hyperlink>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1">
            <w:pPr>
              <w:widowControl w:val="0"/>
              <w:spacing w:line="240"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https://www.youtube.com/watch?v=-XeuNvwVECs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6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Let’s just dance </w:t>
            </w:r>
          </w:p>
          <w:p w:rsidR="00000000" w:rsidDel="00000000" w:rsidP="00000000" w:rsidRDefault="00000000" w:rsidRPr="00000000" w14:paraId="00000064">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Click the links and get your groove on </w:t>
            </w:r>
            <w:r w:rsidDel="00000000" w:rsidR="00000000" w:rsidRPr="00000000">
              <w:rPr>
                <w:rtl w:val="0"/>
              </w:rPr>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widowControl w:val="0"/>
              <w:spacing w:line="240" w:lineRule="auto"/>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https://www.youtube.com/watch?v=G74_o_43_RQ</w:t>
              </w:r>
            </w:hyperlink>
            <w:r w:rsidDel="00000000" w:rsidR="00000000" w:rsidRPr="00000000">
              <w:rPr>
                <w:rtl w:val="0"/>
              </w:rPr>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Choose some of your own.</w:t>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Try to do at least 20 minutes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Click the link and choose today’s PE with Joe workout </w:t>
            </w:r>
          </w:p>
          <w:p w:rsidR="00000000" w:rsidDel="00000000" w:rsidP="00000000" w:rsidRDefault="00000000" w:rsidRPr="00000000" w14:paraId="0000006C">
            <w:pPr>
              <w:widowControl w:val="0"/>
              <w:spacing w:line="240" w:lineRule="auto"/>
              <w:rPr>
                <w:rFonts w:ascii="Calibri" w:cs="Calibri" w:eastAsia="Calibri" w:hAnsi="Calibri"/>
                <w:b w:val="1"/>
              </w:rPr>
            </w:pPr>
            <w:hyperlink r:id="rId14">
              <w:r w:rsidDel="00000000" w:rsidR="00000000" w:rsidRPr="00000000">
                <w:rPr>
                  <w:rFonts w:ascii="Calibri" w:cs="Calibri" w:eastAsia="Calibri" w:hAnsi="Calibri"/>
                  <w:b w:val="1"/>
                  <w:color w:val="1155cc"/>
                  <w:u w:val="single"/>
                  <w:rtl w:val="0"/>
                </w:rPr>
                <w:t xml:space="preserve">https://www.youtube.com/playlist?list=PLyCLoPd4VxBvD7ogmmPLJXYA1q0gFF3pe</w:t>
              </w:r>
            </w:hyperlink>
            <w:r w:rsidDel="00000000" w:rsidR="00000000" w:rsidRPr="00000000">
              <w:rPr>
                <w:rtl w:val="0"/>
              </w:rPr>
            </w:r>
          </w:p>
          <w:p w:rsidR="00000000" w:rsidDel="00000000" w:rsidP="00000000" w:rsidRDefault="00000000" w:rsidRPr="00000000" w14:paraId="0000006D">
            <w:pPr>
              <w:widowControl w:val="0"/>
              <w:spacing w:line="240" w:lineRule="auto"/>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b w:val="1"/>
                <w:rtl w:val="0"/>
              </w:rPr>
              <w:t xml:space="preserve">TN - news break</w:t>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Listen to the podcast Animal Sound Safari </w:t>
            </w:r>
          </w:p>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widowControl w:val="0"/>
              <w:spacing w:line="240" w:lineRule="auto"/>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https://www.abc.net.au/radio/programs/animal-sound-safari/how-sloths-went-from-slackers-to-superstars/10947794</w:t>
              </w:r>
            </w:hyperlink>
            <w:r w:rsidDel="00000000" w:rsidR="00000000" w:rsidRPr="00000000">
              <w:rPr>
                <w:rtl w:val="0"/>
              </w:rPr>
            </w:r>
          </w:p>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down or draw som</w:t>
            </w:r>
            <w:r w:rsidDel="00000000" w:rsidR="00000000" w:rsidRPr="00000000">
              <w:rPr>
                <w:rFonts w:ascii="Calibri" w:cs="Calibri" w:eastAsia="Calibri" w:hAnsi="Calibri"/>
                <w:rtl w:val="0"/>
              </w:rPr>
              <w:t xml:space="preserve">e interesting or weird things you found out about the the sloth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Spelling 1</w:t>
            </w:r>
            <w:r w:rsidDel="00000000" w:rsidR="00000000" w:rsidRPr="00000000">
              <w:rPr>
                <w:rtl w:val="0"/>
              </w:rPr>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Misused words </w:t>
            </w:r>
          </w:p>
          <w:p w:rsidR="00000000" w:rsidDel="00000000" w:rsidP="00000000" w:rsidRDefault="00000000" w:rsidRPr="00000000" w14:paraId="0000007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Your and you’re</w:t>
            </w:r>
          </w:p>
          <w:p w:rsidR="00000000" w:rsidDel="00000000" w:rsidP="00000000" w:rsidRDefault="00000000" w:rsidRPr="00000000" w14:paraId="0000007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Then and than</w:t>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google classroom for the link </w:t>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Spelling 2</w:t>
            </w:r>
          </w:p>
          <w:p w:rsidR="00000000" w:rsidDel="00000000" w:rsidP="00000000" w:rsidRDefault="00000000" w:rsidRPr="00000000" w14:paraId="0000007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Misused words </w:t>
            </w:r>
          </w:p>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To, too, and two</w:t>
            </w: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google classroom for the link </w:t>
            </w:r>
          </w:p>
          <w:p w:rsidR="00000000" w:rsidDel="00000000" w:rsidP="00000000" w:rsidRDefault="00000000" w:rsidRPr="00000000" w14:paraId="00000080">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Spelling 3</w:t>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Misused words </w:t>
            </w:r>
          </w:p>
          <w:p w:rsidR="00000000" w:rsidDel="00000000" w:rsidP="00000000" w:rsidRDefault="00000000" w:rsidRPr="00000000" w14:paraId="0000008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There, their, they’re</w:t>
            </w:r>
          </w:p>
          <w:p w:rsidR="00000000" w:rsidDel="00000000" w:rsidP="00000000" w:rsidRDefault="00000000" w:rsidRPr="00000000" w14:paraId="0000008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google classroom for lesson </w:t>
            </w: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color w:val="0000ff"/>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BTN</w:t>
            </w:r>
          </w:p>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Link will be posted in Google classroom on Tuesday when it becomes available</w:t>
            </w:r>
          </w:p>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Just watch and enjoy the stories this week </w:t>
            </w:r>
          </w:p>
          <w:p w:rsidR="00000000" w:rsidDel="00000000" w:rsidP="00000000" w:rsidRDefault="00000000" w:rsidRPr="00000000" w14:paraId="0000008C">
            <w:pPr>
              <w:widowControl w:val="0"/>
              <w:spacing w:line="240" w:lineRule="auto"/>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tl w:val="0"/>
              </w:rPr>
            </w:r>
          </w:p>
        </w:tc>
      </w:tr>
      <w:tr>
        <w:trPr>
          <w:trHeight w:val="12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Maths</w:t>
            </w:r>
          </w:p>
          <w:p w:rsidR="00000000" w:rsidDel="00000000" w:rsidP="00000000" w:rsidRDefault="00000000" w:rsidRPr="00000000" w14:paraId="0000009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lesson in google classroom </w:t>
            </w:r>
          </w:p>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widowControl w:val="0"/>
              <w:spacing w:line="240" w:lineRule="auto"/>
              <w:rPr>
                <w:rFonts w:ascii="Calibri" w:cs="Calibri" w:eastAsia="Calibri" w:hAnsi="Calibri"/>
                <w:highlight w:val="green"/>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STEAM ACTIVITY </w:t>
            </w:r>
            <w:r w:rsidDel="00000000" w:rsidR="00000000" w:rsidRPr="00000000">
              <w:rPr>
                <w:rFonts w:ascii="Calibri" w:cs="Calibri" w:eastAsia="Calibri" w:hAnsi="Calibri"/>
                <w:rtl w:val="0"/>
              </w:rPr>
              <w:t xml:space="preserve">(Taiga and Yakushima only)  </w:t>
            </w:r>
          </w:p>
          <w:p w:rsidR="00000000" w:rsidDel="00000000" w:rsidP="00000000" w:rsidRDefault="00000000" w:rsidRPr="00000000" w14:paraId="00000095">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See Mr B’s lesson </w:t>
            </w:r>
            <w:r w:rsidDel="00000000" w:rsidR="00000000" w:rsidRPr="00000000">
              <w:rPr>
                <w:rtl w:val="0"/>
              </w:rPr>
            </w:r>
          </w:p>
          <w:p w:rsidR="00000000" w:rsidDel="00000000" w:rsidP="00000000" w:rsidRDefault="00000000" w:rsidRPr="00000000" w14:paraId="0000009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color w:val="1d2129"/>
                <w:sz w:val="21"/>
                <w:szCs w:val="21"/>
                <w:highlight w:val="white"/>
                <w:rtl w:val="0"/>
              </w:rPr>
              <w:t xml:space="preserve">(posted in Tuesday morning in their classroom)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Maths</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rPr>
            </w:pPr>
            <w:r w:rsidDel="00000000" w:rsidR="00000000" w:rsidRPr="00000000">
              <w:rPr>
                <w:rtl w:val="0"/>
              </w:rPr>
            </w:r>
          </w:p>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lesson in google classroom</w:t>
            </w:r>
          </w:p>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widowControl w:val="0"/>
              <w:spacing w:line="240" w:lineRule="auto"/>
              <w:rPr>
                <w:rFonts w:ascii="Calibri" w:cs="Calibri" w:eastAsia="Calibri" w:hAnsi="Calibri"/>
                <w:b w:val="1"/>
                <w:color w:val="0000ff"/>
              </w:rPr>
            </w:pPr>
            <w:r w:rsidDel="00000000" w:rsidR="00000000" w:rsidRPr="00000000">
              <w:rPr>
                <w:rFonts w:ascii="Calibri" w:cs="Calibri" w:eastAsia="Calibri" w:hAnsi="Calibri"/>
                <w:rtl w:val="0"/>
              </w:rPr>
              <w:t xml:space="preserv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Maths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lesson in google classroom </w:t>
            </w:r>
          </w:p>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Maths</w:t>
            </w:r>
          </w:p>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Prodigy - self guided learning</w:t>
            </w:r>
            <w:r w:rsidDel="00000000" w:rsidR="00000000" w:rsidRPr="00000000">
              <w:rPr>
                <w:rtl w:val="0"/>
              </w:rPr>
            </w:r>
          </w:p>
        </w:tc>
      </w:tr>
      <w:tr>
        <w:trPr>
          <w:trHeight w:val="14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SHADOWS</w:t>
            </w:r>
            <w:r w:rsidDel="00000000" w:rsidR="00000000" w:rsidRPr="00000000">
              <w:rPr>
                <w:rFonts w:ascii="Calibri" w:cs="Calibri" w:eastAsia="Calibri" w:hAnsi="Calibri"/>
                <w:b w:val="1"/>
                <w:rtl w:val="0"/>
              </w:rPr>
              <w:t xml:space="preserve"> and LIGHT!</w:t>
            </w:r>
          </w:p>
          <w:p w:rsidR="00000000" w:rsidDel="00000000" w:rsidP="00000000" w:rsidRDefault="00000000" w:rsidRPr="00000000" w14:paraId="000000A6">
            <w:pPr>
              <w:widowControl w:val="0"/>
              <w:spacing w:line="240" w:lineRule="auto"/>
              <w:rPr>
                <w:rFonts w:ascii="Calibri" w:cs="Calibri" w:eastAsia="Calibri" w:hAnsi="Calibri"/>
                <w:b w:val="1"/>
              </w:rPr>
            </w:pPr>
            <w:hyperlink r:id="rId16">
              <w:r w:rsidDel="00000000" w:rsidR="00000000" w:rsidRPr="00000000">
                <w:rPr>
                  <w:rFonts w:ascii="Calibri" w:cs="Calibri" w:eastAsia="Calibri" w:hAnsi="Calibri"/>
                  <w:b w:val="1"/>
                  <w:color w:val="1155cc"/>
                  <w:u w:val="single"/>
                  <w:rtl w:val="0"/>
                </w:rPr>
                <w:t xml:space="preserve">https://thekidshouldseethis.com/post/shadows-on-other-worlds-royal-observatory</w:t>
              </w:r>
            </w:hyperlink>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widowControl w:val="0"/>
              <w:spacing w:line="240" w:lineRule="auto"/>
              <w:rPr>
                <w:rFonts w:ascii="Calibri" w:cs="Calibri" w:eastAsia="Calibri" w:hAnsi="Calibri"/>
                <w:b w:val="1"/>
              </w:rPr>
            </w:pPr>
            <w:hyperlink r:id="rId17">
              <w:r w:rsidDel="00000000" w:rsidR="00000000" w:rsidRPr="00000000">
                <w:rPr>
                  <w:rFonts w:ascii="Calibri" w:cs="Calibri" w:eastAsia="Calibri" w:hAnsi="Calibri"/>
                  <w:b w:val="1"/>
                  <w:color w:val="1155cc"/>
                  <w:u w:val="single"/>
                  <w:rtl w:val="0"/>
                </w:rPr>
                <w:t xml:space="preserve">https://thekidshouldseethis.com/post/85115997951</w:t>
              </w:r>
            </w:hyperlink>
            <w:r w:rsidDel="00000000" w:rsidR="00000000" w:rsidRPr="00000000">
              <w:rPr>
                <w:rtl w:val="0"/>
              </w:rPr>
            </w:r>
          </w:p>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if you can act out a story using some of the shadow puppets shown in the video. Ask a family member if they can record it for you or set up your chromebook to record it </w:t>
            </w:r>
          </w:p>
          <w:p w:rsidR="00000000" w:rsidDel="00000000" w:rsidP="00000000" w:rsidRDefault="00000000" w:rsidRPr="00000000" w14:paraId="000000AA">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See also shadow art lesson in google classroom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Spanish</w:t>
            </w:r>
            <w:r w:rsidDel="00000000" w:rsidR="00000000" w:rsidRPr="00000000">
              <w:rPr>
                <w:rFonts w:ascii="Calibri" w:cs="Calibri" w:eastAsia="Calibri" w:hAnsi="Calibri"/>
                <w:rtl w:val="0"/>
              </w:rPr>
              <w:t xml:space="preserve"> </w:t>
            </w:r>
          </w:p>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Miss Carrasco’s lesson</w:t>
            </w:r>
          </w:p>
          <w:p w:rsidR="00000000" w:rsidDel="00000000" w:rsidP="00000000" w:rsidRDefault="00000000" w:rsidRPr="00000000" w14:paraId="000000AE">
            <w:pPr>
              <w:widowControl w:val="0"/>
              <w:spacing w:line="240" w:lineRule="auto"/>
              <w:rPr>
                <w:rFonts w:ascii="Calibri" w:cs="Calibri" w:eastAsia="Calibri" w:hAnsi="Calibri"/>
                <w:color w:val="1d2129"/>
                <w:sz w:val="21"/>
                <w:szCs w:val="21"/>
                <w:highlight w:val="white"/>
              </w:rPr>
            </w:pPr>
            <w:r w:rsidDel="00000000" w:rsidR="00000000" w:rsidRPr="00000000">
              <w:rPr>
                <w:rFonts w:ascii="Calibri" w:cs="Calibri" w:eastAsia="Calibri" w:hAnsi="Calibri"/>
                <w:color w:val="1d2129"/>
                <w:sz w:val="21"/>
                <w:szCs w:val="21"/>
                <w:highlight w:val="white"/>
                <w:rtl w:val="0"/>
              </w:rPr>
              <w:t xml:space="preserve">(posted on Tuesday morning in their classroom)</w:t>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Science - Spinning in Space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lesson will be posted on Wednesday morning in your google classroom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1d2129"/>
                <w:sz w:val="21"/>
                <w:szCs w:val="21"/>
                <w:highlight w:val="white"/>
              </w:rPr>
            </w:pPr>
            <w:r w:rsidDel="00000000" w:rsidR="00000000" w:rsidRPr="00000000">
              <w:rPr>
                <w:rFonts w:ascii="Calibri" w:cs="Calibri" w:eastAsia="Calibri" w:hAnsi="Calibri"/>
                <w:b w:val="1"/>
                <w:color w:val="1d2129"/>
                <w:sz w:val="21"/>
                <w:szCs w:val="21"/>
                <w:highlight w:val="white"/>
                <w:rtl w:val="0"/>
              </w:rPr>
              <w:t xml:space="preserve">SEL/PBL</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d2129"/>
                <w:sz w:val="21"/>
                <w:szCs w:val="21"/>
                <w:highlight w:val="whit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d2129"/>
                <w:sz w:val="21"/>
                <w:szCs w:val="21"/>
                <w:highlight w:val="white"/>
              </w:rPr>
            </w:pPr>
            <w:r w:rsidDel="00000000" w:rsidR="00000000" w:rsidRPr="00000000">
              <w:rPr>
                <w:rFonts w:ascii="Calibri" w:cs="Calibri" w:eastAsia="Calibri" w:hAnsi="Calibri"/>
                <w:color w:val="1d2129"/>
                <w:sz w:val="21"/>
                <w:szCs w:val="21"/>
                <w:highlight w:val="white"/>
                <w:rtl w:val="0"/>
              </w:rPr>
              <w:t xml:space="preserve">Miss Middleton’s lesson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d2129"/>
                <w:sz w:val="21"/>
                <w:szCs w:val="21"/>
                <w:highlight w:val="whit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d2129"/>
                <w:sz w:val="21"/>
                <w:szCs w:val="21"/>
                <w:highlight w:val="white"/>
              </w:rPr>
            </w:pPr>
            <w:r w:rsidDel="00000000" w:rsidR="00000000" w:rsidRPr="00000000">
              <w:rPr>
                <w:rFonts w:ascii="Calibri" w:cs="Calibri" w:eastAsia="Calibri" w:hAnsi="Calibri"/>
                <w:color w:val="1d2129"/>
                <w:sz w:val="21"/>
                <w:szCs w:val="21"/>
                <w:highlight w:val="white"/>
                <w:rtl w:val="0"/>
              </w:rPr>
              <w:t xml:space="preserve">(posted in Tuesday morning in their classroom)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w:t>
            </w:r>
          </w:p>
          <w:p w:rsidR="00000000" w:rsidDel="00000000" w:rsidP="00000000" w:rsidRDefault="00000000" w:rsidRPr="00000000" w14:paraId="000000B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Click on the link and draw your own sloth.</w:t>
            </w:r>
          </w:p>
          <w:p w:rsidR="00000000" w:rsidDel="00000000" w:rsidP="00000000" w:rsidRDefault="00000000" w:rsidRPr="00000000" w14:paraId="000000BE">
            <w:pPr>
              <w:widowControl w:val="0"/>
              <w:spacing w:line="240" w:lineRule="auto"/>
              <w:rPr>
                <w:rFonts w:ascii="Calibri" w:cs="Calibri" w:eastAsia="Calibri" w:hAnsi="Calibri"/>
                <w:b w:val="1"/>
              </w:rPr>
            </w:pPr>
            <w:hyperlink r:id="rId18">
              <w:r w:rsidDel="00000000" w:rsidR="00000000" w:rsidRPr="00000000">
                <w:rPr>
                  <w:rFonts w:ascii="Calibri" w:cs="Calibri" w:eastAsia="Calibri" w:hAnsi="Calibri"/>
                  <w:b w:val="1"/>
                  <w:color w:val="1155cc"/>
                  <w:u w:val="single"/>
                  <w:rtl w:val="0"/>
                </w:rPr>
                <w:t xml:space="preserve">https://www.artforkidshub.com/draw-cartoon-sloth/</w:t>
              </w:r>
            </w:hyperlink>
            <w:r w:rsidDel="00000000" w:rsidR="00000000" w:rsidRPr="00000000">
              <w:rPr>
                <w:rtl w:val="0"/>
              </w:rPr>
            </w:r>
          </w:p>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Feel free to explore </w:t>
            </w:r>
          </w:p>
          <w:p w:rsidR="00000000" w:rsidDel="00000000" w:rsidP="00000000" w:rsidRDefault="00000000" w:rsidRPr="00000000" w14:paraId="000000C1">
            <w:pPr>
              <w:widowControl w:val="0"/>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C2">
      <w:pPr>
        <w:jc w:val="left"/>
        <w:rPr>
          <w:rFonts w:ascii="Comic Sans MS" w:cs="Comic Sans MS" w:eastAsia="Comic Sans MS" w:hAnsi="Comic Sans MS"/>
          <w:sz w:val="2"/>
          <w:szCs w:val="2"/>
        </w:rPr>
      </w:pPr>
      <w:r w:rsidDel="00000000" w:rsidR="00000000" w:rsidRPr="00000000">
        <w:rPr>
          <w:rtl w:val="0"/>
        </w:rPr>
      </w:r>
    </w:p>
    <w:sectPr>
      <w:pgSz w:h="11906" w:w="16838"/>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 w:name="Amatic SC">
    <w:embedRegular w:fontKey="{00000000-0000-0000-0000-000000000000}" r:id="rId1" w:subsetted="0"/>
    <w:embedBold w:fontKey="{00000000-0000-0000-0000-000000000000}" r:id="rId2" w:subsetted="0"/>
  </w:font>
  <w:font w:name="Chelsea Market">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q0U1A7ovy3I" TargetMode="External"/><Relationship Id="rId10" Type="http://schemas.openxmlformats.org/officeDocument/2006/relationships/hyperlink" Target="https://www.youtube.com/watch?v=9sxifR0Ltqk" TargetMode="External"/><Relationship Id="rId13" Type="http://schemas.openxmlformats.org/officeDocument/2006/relationships/hyperlink" Target="https://www.youtube.com/watch?v=G74_o_43_RQ" TargetMode="External"/><Relationship Id="rId12" Type="http://schemas.openxmlformats.org/officeDocument/2006/relationships/hyperlink" Target="https://www.youtube.com/watch?v=-XeuNvwVE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gCzgc_RelBA" TargetMode="External"/><Relationship Id="rId15" Type="http://schemas.openxmlformats.org/officeDocument/2006/relationships/hyperlink" Target="https://www.abc.net.au/radio/programs/animal-sound-safari/how-sloths-went-from-slackers-to-superstars/10947794" TargetMode="External"/><Relationship Id="rId14" Type="http://schemas.openxmlformats.org/officeDocument/2006/relationships/hyperlink" Target="https://www.youtube.com/playlist?list=PLyCLoPd4VxBvD7ogmmPLJXYA1q0gFF3pe" TargetMode="External"/><Relationship Id="rId17" Type="http://schemas.openxmlformats.org/officeDocument/2006/relationships/hyperlink" Target="https://thekidshouldseethis.com/post/85115997951" TargetMode="External"/><Relationship Id="rId16" Type="http://schemas.openxmlformats.org/officeDocument/2006/relationships/hyperlink" Target="https://thekidshouldseethis.com/post/shadows-on-other-worlds-royal-observatory"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https://www.artforkidshub.com/draw-cartoon-sloth/" TargetMode="External"/><Relationship Id="rId7" Type="http://schemas.openxmlformats.org/officeDocument/2006/relationships/hyperlink" Target="https://www.youtube.com/watch?v=FMtc_QFIu9Q" TargetMode="External"/><Relationship Id="rId8" Type="http://schemas.openxmlformats.org/officeDocument/2006/relationships/hyperlink" Target="https://www.youtube.com/watch?v=2pgR87RVD1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