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Gloria Hallelujah" w:cs="Gloria Hallelujah" w:eastAsia="Gloria Hallelujah" w:hAnsi="Gloria Hallelujah"/>
          <w:sz w:val="40"/>
          <w:szCs w:val="40"/>
          <w:u w:val="single"/>
        </w:rPr>
      </w:pPr>
      <w:r w:rsidDel="00000000" w:rsidR="00000000" w:rsidRPr="00000000">
        <w:rPr>
          <w:rFonts w:ascii="Gloria Hallelujah" w:cs="Gloria Hallelujah" w:eastAsia="Gloria Hallelujah" w:hAnsi="Gloria Hallelujah"/>
          <w:sz w:val="40"/>
          <w:szCs w:val="40"/>
          <w:u w:val="single"/>
          <w:rtl w:val="0"/>
        </w:rPr>
        <w:t xml:space="preserve">Do RESPECT and GOOD MANNERS go hand in hand?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keepNext w:val="0"/>
        <w:keepLines w:val="0"/>
        <w:shd w:fill="ffffff" w:val="clear"/>
        <w:spacing w:after="0" w:before="0" w:lineRule="auto"/>
        <w:rPr>
          <w:color w:val="343434"/>
          <w:sz w:val="24"/>
          <w:szCs w:val="24"/>
        </w:rPr>
      </w:pPr>
      <w:bookmarkStart w:colFirst="0" w:colLast="0" w:name="_se100gxbu587" w:id="0"/>
      <w:bookmarkEnd w:id="0"/>
      <w:r w:rsidDel="00000000" w:rsidR="00000000" w:rsidRPr="00000000">
        <w:rPr>
          <w:color w:val="343434"/>
          <w:sz w:val="24"/>
          <w:szCs w:val="24"/>
          <w:rtl w:val="0"/>
        </w:rPr>
        <w:t xml:space="preserve">Below is a poem that if written about manners. It got me wondering if respect and good manners are related to each other. </w:t>
      </w:r>
    </w:p>
    <w:p w:rsidR="00000000" w:rsidDel="00000000" w:rsidP="00000000" w:rsidRDefault="00000000" w:rsidRPr="00000000" w14:paraId="00000004">
      <w:pPr>
        <w:pStyle w:val="Heading1"/>
        <w:keepNext w:val="0"/>
        <w:keepLines w:val="0"/>
        <w:shd w:fill="ffffff" w:val="clear"/>
        <w:spacing w:after="0" w:before="0" w:lineRule="auto"/>
        <w:rPr>
          <w:color w:val="343434"/>
          <w:sz w:val="24"/>
          <w:szCs w:val="24"/>
        </w:rPr>
      </w:pPr>
      <w:bookmarkStart w:colFirst="0" w:colLast="0" w:name="_99cewxe2xrdn" w:id="1"/>
      <w:bookmarkEnd w:id="1"/>
      <w:r w:rsidDel="00000000" w:rsidR="00000000" w:rsidRPr="00000000">
        <w:rPr>
          <w:rtl w:val="0"/>
        </w:rPr>
      </w:r>
    </w:p>
    <w:p w:rsidR="00000000" w:rsidDel="00000000" w:rsidP="00000000" w:rsidRDefault="00000000" w:rsidRPr="00000000" w14:paraId="00000005">
      <w:pPr>
        <w:pStyle w:val="Heading1"/>
        <w:keepNext w:val="0"/>
        <w:keepLines w:val="0"/>
        <w:shd w:fill="ffffff" w:val="clear"/>
        <w:spacing w:after="0" w:before="0" w:lineRule="auto"/>
        <w:ind w:left="0" w:firstLine="0"/>
        <w:rPr>
          <w:color w:val="343434"/>
          <w:sz w:val="24"/>
          <w:szCs w:val="24"/>
        </w:rPr>
      </w:pPr>
      <w:bookmarkStart w:colFirst="0" w:colLast="0" w:name="_7k3cf9e5o5pk" w:id="2"/>
      <w:bookmarkEnd w:id="2"/>
      <w:r w:rsidDel="00000000" w:rsidR="00000000" w:rsidRPr="00000000">
        <w:rPr>
          <w:color w:val="343434"/>
          <w:sz w:val="24"/>
          <w:szCs w:val="24"/>
          <w:rtl w:val="0"/>
        </w:rPr>
        <w:t xml:space="preserve">1. So, if I am being disrespectful am I using good manners? What do you think? Explain your reason.</w:t>
      </w:r>
    </w:p>
    <w:p w:rsidR="00000000" w:rsidDel="00000000" w:rsidP="00000000" w:rsidRDefault="00000000" w:rsidRPr="00000000" w14:paraId="00000006">
      <w:pPr>
        <w:rPr>
          <w:sz w:val="24"/>
          <w:szCs w:val="24"/>
        </w:rPr>
      </w:pPr>
      <w:r w:rsidDel="00000000" w:rsidR="00000000" w:rsidRPr="00000000">
        <w:rPr>
          <w:rtl w:val="0"/>
        </w:rPr>
      </w:r>
    </w:p>
    <w:tbl>
      <w:tblPr>
        <w:tblStyle w:val="Table1"/>
        <w:tblW w:w="107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4"/>
        <w:tblGridChange w:id="0">
          <w:tblGrid>
            <w:gridCol w:w="1077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08">
      <w:pPr>
        <w:pStyle w:val="Heading1"/>
        <w:keepNext w:val="0"/>
        <w:keepLines w:val="0"/>
        <w:shd w:fill="ffffff" w:val="clear"/>
        <w:spacing w:after="0" w:before="0" w:lineRule="auto"/>
        <w:rPr>
          <w:color w:val="343434"/>
          <w:sz w:val="24"/>
          <w:szCs w:val="24"/>
        </w:rPr>
      </w:pPr>
      <w:bookmarkStart w:colFirst="0" w:colLast="0" w:name="_5y84skpcyeqj" w:id="3"/>
      <w:bookmarkEnd w:id="3"/>
      <w:r w:rsidDel="00000000" w:rsidR="00000000" w:rsidRPr="00000000">
        <w:rPr>
          <w:rtl w:val="0"/>
        </w:rPr>
      </w:r>
    </w:p>
    <w:p w:rsidR="00000000" w:rsidDel="00000000" w:rsidP="00000000" w:rsidRDefault="00000000" w:rsidRPr="00000000" w14:paraId="00000009">
      <w:pPr>
        <w:pStyle w:val="Heading1"/>
        <w:keepNext w:val="0"/>
        <w:keepLines w:val="0"/>
        <w:shd w:fill="ffffff" w:val="clear"/>
        <w:spacing w:after="0" w:before="0" w:lineRule="auto"/>
        <w:jc w:val="center"/>
        <w:rPr>
          <w:rFonts w:ascii="Gloria Hallelujah" w:cs="Gloria Hallelujah" w:eastAsia="Gloria Hallelujah" w:hAnsi="Gloria Hallelujah"/>
          <w:color w:val="343434"/>
          <w:sz w:val="44"/>
          <w:szCs w:val="44"/>
        </w:rPr>
      </w:pPr>
      <w:bookmarkStart w:colFirst="0" w:colLast="0" w:name="_ve4ejehsrb0g" w:id="4"/>
      <w:bookmarkEnd w:id="4"/>
      <w:r w:rsidDel="00000000" w:rsidR="00000000" w:rsidRPr="00000000">
        <w:rPr>
          <w:rFonts w:ascii="Gloria Hallelujah" w:cs="Gloria Hallelujah" w:eastAsia="Gloria Hallelujah" w:hAnsi="Gloria Hallelujah"/>
          <w:color w:val="343434"/>
          <w:sz w:val="44"/>
          <w:szCs w:val="44"/>
          <w:rtl w:val="0"/>
        </w:rPr>
        <w:t xml:space="preserve">Learning</w:t>
      </w:r>
    </w:p>
    <w:p w:rsidR="00000000" w:rsidDel="00000000" w:rsidP="00000000" w:rsidRDefault="00000000" w:rsidRPr="00000000" w14:paraId="0000000A">
      <w:pPr>
        <w:shd w:fill="ffffff" w:val="clear"/>
        <w:jc w:val="center"/>
        <w:rPr>
          <w:rFonts w:ascii="Gloria Hallelujah" w:cs="Gloria Hallelujah" w:eastAsia="Gloria Hallelujah" w:hAnsi="Gloria Hallelujah"/>
          <w:color w:val="343434"/>
          <w:sz w:val="24"/>
          <w:szCs w:val="24"/>
        </w:rPr>
      </w:pPr>
      <w:hyperlink r:id="rId6">
        <w:r w:rsidDel="00000000" w:rsidR="00000000" w:rsidRPr="00000000">
          <w:rPr>
            <w:rFonts w:ascii="Gloria Hallelujah" w:cs="Gloria Hallelujah" w:eastAsia="Gloria Hallelujah" w:hAnsi="Gloria Hallelujah"/>
            <w:color w:val="007ab3"/>
            <w:sz w:val="24"/>
            <w:szCs w:val="24"/>
            <w:rtl w:val="0"/>
          </w:rPr>
          <w:t xml:space="preserve">Judith Viorst</w:t>
        </w:r>
      </w:hyperlink>
      <w:r w:rsidDel="00000000" w:rsidR="00000000" w:rsidRPr="00000000">
        <w:rPr>
          <w:rFonts w:ascii="Gloria Hallelujah" w:cs="Gloria Hallelujah" w:eastAsia="Gloria Hallelujah" w:hAnsi="Gloria Hallelujah"/>
          <w:color w:val="343434"/>
          <w:sz w:val="24"/>
          <w:szCs w:val="24"/>
          <w:rtl w:val="0"/>
        </w:rPr>
        <w:t xml:space="preserve"> </w:t>
      </w:r>
    </w:p>
    <w:p w:rsidR="00000000" w:rsidDel="00000000" w:rsidP="00000000" w:rsidRDefault="00000000" w:rsidRPr="00000000" w14:paraId="0000000B">
      <w:pPr>
        <w:ind w:left="0" w:firstLine="0"/>
        <w:jc w:val="center"/>
        <w:rPr>
          <w:rFonts w:ascii="Gloria Hallelujah" w:cs="Gloria Hallelujah" w:eastAsia="Gloria Hallelujah" w:hAnsi="Gloria Hallelujah"/>
          <w:color w:val="343434"/>
          <w:sz w:val="24"/>
          <w:szCs w:val="24"/>
        </w:rPr>
      </w:pPr>
      <w:r w:rsidDel="00000000" w:rsidR="00000000" w:rsidRPr="00000000">
        <w:rPr>
          <w:rtl w:val="0"/>
        </w:rPr>
      </w:r>
    </w:p>
    <w:p w:rsidR="00000000" w:rsidDel="00000000" w:rsidP="00000000" w:rsidRDefault="00000000" w:rsidRPr="00000000" w14:paraId="0000000C">
      <w:pPr>
        <w:jc w:val="center"/>
        <w:rPr>
          <w:rFonts w:ascii="Gloria Hallelujah" w:cs="Gloria Hallelujah" w:eastAsia="Gloria Hallelujah" w:hAnsi="Gloria Hallelujah"/>
          <w:color w:val="343434"/>
          <w:sz w:val="28"/>
          <w:szCs w:val="28"/>
        </w:rPr>
      </w:pPr>
      <w:r w:rsidDel="00000000" w:rsidR="00000000" w:rsidRPr="00000000">
        <w:rPr>
          <w:rFonts w:ascii="Gloria Hallelujah" w:cs="Gloria Hallelujah" w:eastAsia="Gloria Hallelujah" w:hAnsi="Gloria Hallelujah"/>
          <w:color w:val="343434"/>
          <w:sz w:val="28"/>
          <w:szCs w:val="28"/>
          <w:rtl w:val="0"/>
        </w:rPr>
        <w:t xml:space="preserve">I'm learning to say thank you.</w:t>
      </w:r>
    </w:p>
    <w:p w:rsidR="00000000" w:rsidDel="00000000" w:rsidP="00000000" w:rsidRDefault="00000000" w:rsidRPr="00000000" w14:paraId="0000000D">
      <w:pPr>
        <w:jc w:val="center"/>
        <w:rPr>
          <w:rFonts w:ascii="Gloria Hallelujah" w:cs="Gloria Hallelujah" w:eastAsia="Gloria Hallelujah" w:hAnsi="Gloria Hallelujah"/>
          <w:color w:val="343434"/>
          <w:sz w:val="28"/>
          <w:szCs w:val="28"/>
        </w:rPr>
      </w:pPr>
      <w:r w:rsidDel="00000000" w:rsidR="00000000" w:rsidRPr="00000000">
        <w:rPr>
          <w:rFonts w:ascii="Gloria Hallelujah" w:cs="Gloria Hallelujah" w:eastAsia="Gloria Hallelujah" w:hAnsi="Gloria Hallelujah"/>
          <w:color w:val="343434"/>
          <w:sz w:val="28"/>
          <w:szCs w:val="28"/>
          <w:rtl w:val="0"/>
        </w:rPr>
        <w:t xml:space="preserve">And I'm learning to say please.</w:t>
      </w:r>
    </w:p>
    <w:p w:rsidR="00000000" w:rsidDel="00000000" w:rsidP="00000000" w:rsidRDefault="00000000" w:rsidRPr="00000000" w14:paraId="0000000E">
      <w:pPr>
        <w:jc w:val="center"/>
        <w:rPr>
          <w:rFonts w:ascii="Gloria Hallelujah" w:cs="Gloria Hallelujah" w:eastAsia="Gloria Hallelujah" w:hAnsi="Gloria Hallelujah"/>
          <w:color w:val="343434"/>
          <w:sz w:val="28"/>
          <w:szCs w:val="28"/>
        </w:rPr>
      </w:pPr>
      <w:r w:rsidDel="00000000" w:rsidR="00000000" w:rsidRPr="00000000">
        <w:rPr>
          <w:rFonts w:ascii="Gloria Hallelujah" w:cs="Gloria Hallelujah" w:eastAsia="Gloria Hallelujah" w:hAnsi="Gloria Hallelujah"/>
          <w:color w:val="343434"/>
          <w:sz w:val="28"/>
          <w:szCs w:val="28"/>
          <w:rtl w:val="0"/>
        </w:rPr>
        <w:t xml:space="preserve">And I'm learning to use Kleenex,</w:t>
      </w:r>
    </w:p>
    <w:p w:rsidR="00000000" w:rsidDel="00000000" w:rsidP="00000000" w:rsidRDefault="00000000" w:rsidRPr="00000000" w14:paraId="0000000F">
      <w:pPr>
        <w:jc w:val="center"/>
        <w:rPr>
          <w:rFonts w:ascii="Gloria Hallelujah" w:cs="Gloria Hallelujah" w:eastAsia="Gloria Hallelujah" w:hAnsi="Gloria Hallelujah"/>
          <w:color w:val="343434"/>
          <w:sz w:val="28"/>
          <w:szCs w:val="28"/>
        </w:rPr>
      </w:pPr>
      <w:r w:rsidDel="00000000" w:rsidR="00000000" w:rsidRPr="00000000">
        <w:rPr>
          <w:rFonts w:ascii="Gloria Hallelujah" w:cs="Gloria Hallelujah" w:eastAsia="Gloria Hallelujah" w:hAnsi="Gloria Hallelujah"/>
          <w:color w:val="343434"/>
          <w:sz w:val="28"/>
          <w:szCs w:val="28"/>
          <w:rtl w:val="0"/>
        </w:rPr>
        <w:t xml:space="preserve">Not my sweater, when I sneeze.</w:t>
      </w:r>
    </w:p>
    <w:p w:rsidR="00000000" w:rsidDel="00000000" w:rsidP="00000000" w:rsidRDefault="00000000" w:rsidRPr="00000000" w14:paraId="00000010">
      <w:pPr>
        <w:jc w:val="center"/>
        <w:rPr>
          <w:rFonts w:ascii="Gloria Hallelujah" w:cs="Gloria Hallelujah" w:eastAsia="Gloria Hallelujah" w:hAnsi="Gloria Hallelujah"/>
          <w:color w:val="343434"/>
          <w:sz w:val="28"/>
          <w:szCs w:val="28"/>
        </w:rPr>
      </w:pPr>
      <w:r w:rsidDel="00000000" w:rsidR="00000000" w:rsidRPr="00000000">
        <w:rPr>
          <w:rFonts w:ascii="Gloria Hallelujah" w:cs="Gloria Hallelujah" w:eastAsia="Gloria Hallelujah" w:hAnsi="Gloria Hallelujah"/>
          <w:color w:val="343434"/>
          <w:sz w:val="28"/>
          <w:szCs w:val="28"/>
          <w:rtl w:val="0"/>
        </w:rPr>
        <w:t xml:space="preserve">And I'm learning not to dribble.</w:t>
      </w:r>
    </w:p>
    <w:p w:rsidR="00000000" w:rsidDel="00000000" w:rsidP="00000000" w:rsidRDefault="00000000" w:rsidRPr="00000000" w14:paraId="00000011">
      <w:pPr>
        <w:jc w:val="center"/>
        <w:rPr>
          <w:rFonts w:ascii="Gloria Hallelujah" w:cs="Gloria Hallelujah" w:eastAsia="Gloria Hallelujah" w:hAnsi="Gloria Hallelujah"/>
          <w:color w:val="343434"/>
          <w:sz w:val="28"/>
          <w:szCs w:val="28"/>
        </w:rPr>
      </w:pPr>
      <w:r w:rsidDel="00000000" w:rsidR="00000000" w:rsidRPr="00000000">
        <w:rPr>
          <w:rFonts w:ascii="Gloria Hallelujah" w:cs="Gloria Hallelujah" w:eastAsia="Gloria Hallelujah" w:hAnsi="Gloria Hallelujah"/>
          <w:color w:val="343434"/>
          <w:sz w:val="28"/>
          <w:szCs w:val="28"/>
          <w:rtl w:val="0"/>
        </w:rPr>
        <w:t xml:space="preserve">And I'm learning not to slurp.</w:t>
      </w:r>
    </w:p>
    <w:p w:rsidR="00000000" w:rsidDel="00000000" w:rsidP="00000000" w:rsidRDefault="00000000" w:rsidRPr="00000000" w14:paraId="00000012">
      <w:pPr>
        <w:jc w:val="center"/>
        <w:rPr>
          <w:rFonts w:ascii="Gloria Hallelujah" w:cs="Gloria Hallelujah" w:eastAsia="Gloria Hallelujah" w:hAnsi="Gloria Hallelujah"/>
          <w:color w:val="343434"/>
          <w:sz w:val="28"/>
          <w:szCs w:val="28"/>
        </w:rPr>
      </w:pPr>
      <w:r w:rsidDel="00000000" w:rsidR="00000000" w:rsidRPr="00000000">
        <w:rPr>
          <w:rFonts w:ascii="Gloria Hallelujah" w:cs="Gloria Hallelujah" w:eastAsia="Gloria Hallelujah" w:hAnsi="Gloria Hallelujah"/>
          <w:color w:val="343434"/>
          <w:sz w:val="28"/>
          <w:szCs w:val="28"/>
          <w:rtl w:val="0"/>
        </w:rPr>
        <w:t xml:space="preserve">And I'm learning (though it sometimes really hurts me)</w:t>
      </w:r>
    </w:p>
    <w:p w:rsidR="00000000" w:rsidDel="00000000" w:rsidP="00000000" w:rsidRDefault="00000000" w:rsidRPr="00000000" w14:paraId="00000013">
      <w:pPr>
        <w:jc w:val="center"/>
        <w:rPr>
          <w:rFonts w:ascii="Gloria Hallelujah" w:cs="Gloria Hallelujah" w:eastAsia="Gloria Hallelujah" w:hAnsi="Gloria Hallelujah"/>
          <w:color w:val="343434"/>
          <w:sz w:val="28"/>
          <w:szCs w:val="28"/>
        </w:rPr>
      </w:pPr>
      <w:r w:rsidDel="00000000" w:rsidR="00000000" w:rsidRPr="00000000">
        <w:rPr>
          <w:rFonts w:ascii="Gloria Hallelujah" w:cs="Gloria Hallelujah" w:eastAsia="Gloria Hallelujah" w:hAnsi="Gloria Hallelujah"/>
          <w:color w:val="343434"/>
          <w:sz w:val="28"/>
          <w:szCs w:val="28"/>
          <w:rtl w:val="0"/>
        </w:rPr>
        <w:t xml:space="preserve">Not to burp.</w:t>
      </w:r>
    </w:p>
    <w:p w:rsidR="00000000" w:rsidDel="00000000" w:rsidP="00000000" w:rsidRDefault="00000000" w:rsidRPr="00000000" w14:paraId="00000014">
      <w:pPr>
        <w:jc w:val="center"/>
        <w:rPr>
          <w:rFonts w:ascii="Gloria Hallelujah" w:cs="Gloria Hallelujah" w:eastAsia="Gloria Hallelujah" w:hAnsi="Gloria Hallelujah"/>
          <w:color w:val="343434"/>
          <w:sz w:val="28"/>
          <w:szCs w:val="28"/>
        </w:rPr>
      </w:pPr>
      <w:r w:rsidDel="00000000" w:rsidR="00000000" w:rsidRPr="00000000">
        <w:rPr>
          <w:rFonts w:ascii="Gloria Hallelujah" w:cs="Gloria Hallelujah" w:eastAsia="Gloria Hallelujah" w:hAnsi="Gloria Hallelujah"/>
          <w:color w:val="343434"/>
          <w:sz w:val="28"/>
          <w:szCs w:val="28"/>
          <w:rtl w:val="0"/>
        </w:rPr>
        <w:t xml:space="preserve">And I'm learning to chew softer</w:t>
      </w:r>
    </w:p>
    <w:p w:rsidR="00000000" w:rsidDel="00000000" w:rsidP="00000000" w:rsidRDefault="00000000" w:rsidRPr="00000000" w14:paraId="00000015">
      <w:pPr>
        <w:jc w:val="center"/>
        <w:rPr>
          <w:rFonts w:ascii="Gloria Hallelujah" w:cs="Gloria Hallelujah" w:eastAsia="Gloria Hallelujah" w:hAnsi="Gloria Hallelujah"/>
          <w:color w:val="343434"/>
          <w:sz w:val="28"/>
          <w:szCs w:val="28"/>
        </w:rPr>
      </w:pPr>
      <w:r w:rsidDel="00000000" w:rsidR="00000000" w:rsidRPr="00000000">
        <w:rPr>
          <w:rFonts w:ascii="Gloria Hallelujah" w:cs="Gloria Hallelujah" w:eastAsia="Gloria Hallelujah" w:hAnsi="Gloria Hallelujah"/>
          <w:color w:val="343434"/>
          <w:sz w:val="28"/>
          <w:szCs w:val="28"/>
          <w:rtl w:val="0"/>
        </w:rPr>
        <w:t xml:space="preserve">When I eat corn on the cob.</w:t>
      </w:r>
    </w:p>
    <w:p w:rsidR="00000000" w:rsidDel="00000000" w:rsidP="00000000" w:rsidRDefault="00000000" w:rsidRPr="00000000" w14:paraId="00000016">
      <w:pPr>
        <w:jc w:val="center"/>
        <w:rPr>
          <w:rFonts w:ascii="Gloria Hallelujah" w:cs="Gloria Hallelujah" w:eastAsia="Gloria Hallelujah" w:hAnsi="Gloria Hallelujah"/>
          <w:color w:val="343434"/>
          <w:sz w:val="28"/>
          <w:szCs w:val="28"/>
        </w:rPr>
      </w:pPr>
      <w:r w:rsidDel="00000000" w:rsidR="00000000" w:rsidRPr="00000000">
        <w:rPr>
          <w:rFonts w:ascii="Gloria Hallelujah" w:cs="Gloria Hallelujah" w:eastAsia="Gloria Hallelujah" w:hAnsi="Gloria Hallelujah"/>
          <w:color w:val="343434"/>
          <w:sz w:val="28"/>
          <w:szCs w:val="28"/>
          <w:rtl w:val="0"/>
        </w:rPr>
        <w:t xml:space="preserve">And I'm learning that it's much</w:t>
      </w:r>
    </w:p>
    <w:p w:rsidR="00000000" w:rsidDel="00000000" w:rsidP="00000000" w:rsidRDefault="00000000" w:rsidRPr="00000000" w14:paraId="00000017">
      <w:pPr>
        <w:spacing w:line="360" w:lineRule="auto"/>
        <w:jc w:val="center"/>
        <w:rPr>
          <w:rFonts w:ascii="Gloria Hallelujah" w:cs="Gloria Hallelujah" w:eastAsia="Gloria Hallelujah" w:hAnsi="Gloria Hallelujah"/>
          <w:color w:val="343434"/>
          <w:sz w:val="28"/>
          <w:szCs w:val="28"/>
        </w:rPr>
      </w:pPr>
      <w:r w:rsidDel="00000000" w:rsidR="00000000" w:rsidRPr="00000000">
        <w:rPr>
          <w:rFonts w:ascii="Gloria Hallelujah" w:cs="Gloria Hallelujah" w:eastAsia="Gloria Hallelujah" w:hAnsi="Gloria Hallelujah"/>
          <w:color w:val="343434"/>
          <w:sz w:val="28"/>
          <w:szCs w:val="28"/>
          <w:rtl w:val="0"/>
        </w:rPr>
        <w:t xml:space="preserve">Much easier to be a slob.</w:t>
      </w:r>
    </w:p>
    <w:p w:rsidR="00000000" w:rsidDel="00000000" w:rsidP="00000000" w:rsidRDefault="00000000" w:rsidRPr="00000000" w14:paraId="00000018">
      <w:pPr>
        <w:spacing w:line="360" w:lineRule="auto"/>
        <w:jc w:val="left"/>
        <w:rPr>
          <w:rFonts w:ascii="Gloria Hallelujah" w:cs="Gloria Hallelujah" w:eastAsia="Gloria Hallelujah" w:hAnsi="Gloria Hallelujah"/>
          <w:color w:val="343434"/>
          <w:sz w:val="28"/>
          <w:szCs w:val="28"/>
        </w:rPr>
      </w:pPr>
      <w:r w:rsidDel="00000000" w:rsidR="00000000" w:rsidRPr="00000000">
        <w:rPr>
          <w:rtl w:val="0"/>
        </w:rPr>
      </w:r>
    </w:p>
    <w:p w:rsidR="00000000" w:rsidDel="00000000" w:rsidP="00000000" w:rsidRDefault="00000000" w:rsidRPr="00000000" w14:paraId="00000019">
      <w:pPr>
        <w:spacing w:line="360" w:lineRule="auto"/>
        <w:ind w:left="0" w:firstLine="0"/>
        <w:jc w:val="left"/>
        <w:rPr>
          <w:color w:val="343434"/>
          <w:sz w:val="24"/>
          <w:szCs w:val="24"/>
        </w:rPr>
      </w:pPr>
      <w:r w:rsidDel="00000000" w:rsidR="00000000" w:rsidRPr="00000000">
        <w:rPr>
          <w:color w:val="343434"/>
          <w:sz w:val="24"/>
          <w:szCs w:val="24"/>
          <w:rtl w:val="0"/>
        </w:rPr>
        <w:t xml:space="preserve">2. Using the poem for inspiration or what you have learnt about manners at home and school, list at least 5 ways that you can use good manners. (it can be either at home or school)</w:t>
      </w:r>
    </w:p>
    <w:p w:rsidR="00000000" w:rsidDel="00000000" w:rsidP="00000000" w:rsidRDefault="00000000" w:rsidRPr="00000000" w14:paraId="0000001A">
      <w:pPr>
        <w:spacing w:line="360" w:lineRule="auto"/>
        <w:jc w:val="left"/>
        <w:rPr>
          <w:color w:val="343434"/>
          <w:sz w:val="24"/>
          <w:szCs w:val="24"/>
        </w:rPr>
      </w:pPr>
      <w:r w:rsidDel="00000000" w:rsidR="00000000" w:rsidRPr="00000000">
        <w:rPr>
          <w:rtl w:val="0"/>
        </w:rPr>
      </w:r>
    </w:p>
    <w:tbl>
      <w:tblPr>
        <w:tblStyle w:val="Table2"/>
        <w:tblW w:w="107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4"/>
        <w:tblGridChange w:id="0">
          <w:tblGrid>
            <w:gridCol w:w="1077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343434"/>
                <w:sz w:val="24"/>
                <w:szCs w:val="24"/>
                <w:u w:val="no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color w:val="343434"/>
                <w:sz w:val="24"/>
                <w:szCs w:val="24"/>
              </w:rPr>
            </w:pPr>
            <w:r w:rsidDel="00000000" w:rsidR="00000000" w:rsidRPr="00000000">
              <w:rPr>
                <w:rtl w:val="0"/>
              </w:rPr>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343434"/>
                <w:sz w:val="24"/>
                <w:szCs w:val="24"/>
                <w:u w:val="no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color w:val="343434"/>
                <w:sz w:val="24"/>
                <w:szCs w:val="24"/>
              </w:rPr>
            </w:pPr>
            <w:r w:rsidDel="00000000" w:rsidR="00000000" w:rsidRPr="00000000">
              <w:rPr>
                <w:rtl w:val="0"/>
              </w:rPr>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343434"/>
                <w:sz w:val="24"/>
                <w:szCs w:val="24"/>
                <w:u w:val="no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color w:val="343434"/>
                <w:sz w:val="24"/>
                <w:szCs w:val="24"/>
              </w:rPr>
            </w:pPr>
            <w:r w:rsidDel="00000000" w:rsidR="00000000" w:rsidRPr="00000000">
              <w:rPr>
                <w:rtl w:val="0"/>
              </w:rPr>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343434"/>
                <w:sz w:val="24"/>
                <w:szCs w:val="24"/>
                <w:u w:val="no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color w:val="343434"/>
                <w:sz w:val="24"/>
                <w:szCs w:val="24"/>
              </w:rPr>
            </w:pPr>
            <w:r w:rsidDel="00000000" w:rsidR="00000000" w:rsidRPr="00000000">
              <w:rPr>
                <w:rtl w:val="0"/>
              </w:rPr>
            </w:r>
          </w:p>
          <w:p w:rsidR="00000000" w:rsidDel="00000000" w:rsidP="00000000" w:rsidRDefault="00000000" w:rsidRPr="00000000" w14:paraId="0000002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343434"/>
                <w:sz w:val="24"/>
                <w:szCs w:val="24"/>
                <w:u w:val="none"/>
              </w:rPr>
            </w:pPr>
            <w:r w:rsidDel="00000000" w:rsidR="00000000" w:rsidRPr="00000000">
              <w:rPr>
                <w:rtl w:val="0"/>
              </w:rPr>
            </w:r>
          </w:p>
        </w:tc>
      </w:tr>
    </w:tbl>
    <w:p w:rsidR="00000000" w:rsidDel="00000000" w:rsidP="00000000" w:rsidRDefault="00000000" w:rsidRPr="00000000" w14:paraId="00000024">
      <w:pPr>
        <w:spacing w:line="360" w:lineRule="auto"/>
        <w:jc w:val="left"/>
        <w:rPr>
          <w:color w:val="343434"/>
          <w:sz w:val="24"/>
          <w:szCs w:val="24"/>
        </w:rPr>
      </w:pPr>
      <w:r w:rsidDel="00000000" w:rsidR="00000000" w:rsidRPr="00000000">
        <w:rPr>
          <w:rtl w:val="0"/>
        </w:rPr>
      </w:r>
    </w:p>
    <w:p w:rsidR="00000000" w:rsidDel="00000000" w:rsidP="00000000" w:rsidRDefault="00000000" w:rsidRPr="00000000" w14:paraId="00000025">
      <w:pPr>
        <w:ind w:left="0" w:firstLine="0"/>
        <w:rPr>
          <w:sz w:val="24"/>
          <w:szCs w:val="24"/>
        </w:rPr>
      </w:pPr>
      <w:r w:rsidDel="00000000" w:rsidR="00000000" w:rsidRPr="00000000">
        <w:rPr>
          <w:sz w:val="24"/>
          <w:szCs w:val="24"/>
          <w:rtl w:val="0"/>
        </w:rPr>
        <w:t xml:space="preserve">3. What does respect mean? (I want to know what you think not a dictionary)</w:t>
      </w:r>
    </w:p>
    <w:p w:rsidR="00000000" w:rsidDel="00000000" w:rsidP="00000000" w:rsidRDefault="00000000" w:rsidRPr="00000000" w14:paraId="00000026">
      <w:pPr>
        <w:rPr>
          <w:sz w:val="24"/>
          <w:szCs w:val="24"/>
        </w:rPr>
      </w:pPr>
      <w:r w:rsidDel="00000000" w:rsidR="00000000" w:rsidRPr="00000000">
        <w:rPr>
          <w:rtl w:val="0"/>
        </w:rPr>
      </w:r>
    </w:p>
    <w:tbl>
      <w:tblPr>
        <w:tblStyle w:val="Table3"/>
        <w:tblW w:w="107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4"/>
        <w:tblGridChange w:id="0">
          <w:tblGrid>
            <w:gridCol w:w="1077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4. Can you explain how good manners are a form of respect?</w:t>
      </w:r>
    </w:p>
    <w:p w:rsidR="00000000" w:rsidDel="00000000" w:rsidP="00000000" w:rsidRDefault="00000000" w:rsidRPr="00000000" w14:paraId="0000002A">
      <w:pPr>
        <w:rPr>
          <w:sz w:val="24"/>
          <w:szCs w:val="24"/>
        </w:rPr>
      </w:pPr>
      <w:r w:rsidDel="00000000" w:rsidR="00000000" w:rsidRPr="00000000">
        <w:rPr>
          <w:rtl w:val="0"/>
        </w:rPr>
      </w:r>
    </w:p>
    <w:tbl>
      <w:tblPr>
        <w:tblStyle w:val="Table4"/>
        <w:tblW w:w="107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4"/>
        <w:tblGridChange w:id="0">
          <w:tblGrid>
            <w:gridCol w:w="1077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2C">
      <w:pPr>
        <w:rPr>
          <w:sz w:val="24"/>
          <w:szCs w:val="24"/>
        </w:rPr>
      </w:pPr>
      <w:r w:rsidDel="00000000" w:rsidR="00000000" w:rsidRPr="00000000">
        <w:rPr>
          <w:sz w:val="24"/>
          <w:szCs w:val="24"/>
          <w:rtl w:val="0"/>
        </w:rPr>
        <w:t xml:space="preserve"> </w:t>
      </w:r>
    </w:p>
    <w:p w:rsidR="00000000" w:rsidDel="00000000" w:rsidP="00000000" w:rsidRDefault="00000000" w:rsidRPr="00000000" w14:paraId="0000002D">
      <w:pPr>
        <w:rPr>
          <w:sz w:val="24"/>
          <w:szCs w:val="24"/>
        </w:rPr>
      </w:pPr>
      <w:r w:rsidDel="00000000" w:rsidR="00000000" w:rsidRPr="00000000">
        <w:rPr>
          <w:sz w:val="24"/>
          <w:szCs w:val="24"/>
          <w:rtl w:val="0"/>
        </w:rPr>
        <w:t xml:space="preserve">Going further:</w:t>
      </w:r>
    </w:p>
    <w:p w:rsidR="00000000" w:rsidDel="00000000" w:rsidP="00000000" w:rsidRDefault="00000000" w:rsidRPr="00000000" w14:paraId="0000002E">
      <w:pPr>
        <w:rPr>
          <w:sz w:val="24"/>
          <w:szCs w:val="24"/>
        </w:rPr>
      </w:pPr>
      <w:r w:rsidDel="00000000" w:rsidR="00000000" w:rsidRPr="00000000">
        <w:rPr>
          <w:sz w:val="24"/>
          <w:szCs w:val="24"/>
          <w:rtl w:val="0"/>
        </w:rPr>
        <w:tab/>
      </w:r>
    </w:p>
    <w:p w:rsidR="00000000" w:rsidDel="00000000" w:rsidP="00000000" w:rsidRDefault="00000000" w:rsidRPr="00000000" w14:paraId="0000002F">
      <w:pPr>
        <w:rPr>
          <w:sz w:val="24"/>
          <w:szCs w:val="24"/>
        </w:rPr>
      </w:pPr>
      <w:r w:rsidDel="00000000" w:rsidR="00000000" w:rsidRPr="00000000">
        <w:rPr>
          <w:sz w:val="24"/>
          <w:szCs w:val="24"/>
          <w:rtl w:val="0"/>
        </w:rPr>
        <w:t xml:space="preserve">For this section you can pick one of the following activities to delve further into the importance of good manners and being respectful. </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rtl w:val="0"/>
        </w:rPr>
        <w:t xml:space="preserve">Choose one of the following activities to further develop your knowledge and understandings.</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numPr>
          <w:ilvl w:val="0"/>
          <w:numId w:val="2"/>
        </w:numPr>
        <w:ind w:left="720" w:hanging="360"/>
        <w:rPr>
          <w:sz w:val="24"/>
          <w:szCs w:val="24"/>
          <w:u w:val="none"/>
        </w:rPr>
      </w:pPr>
      <w:r w:rsidDel="00000000" w:rsidR="00000000" w:rsidRPr="00000000">
        <w:rPr>
          <w:sz w:val="24"/>
          <w:szCs w:val="24"/>
          <w:rtl w:val="0"/>
        </w:rPr>
        <w:t xml:space="preserve">Write a poem about manners. You may like to focus on good or bad manners or how manners and respect are linked. (the poem above may give you some inspiration)</w:t>
      </w:r>
    </w:p>
    <w:p w:rsidR="00000000" w:rsidDel="00000000" w:rsidP="00000000" w:rsidRDefault="00000000" w:rsidRPr="00000000" w14:paraId="00000034">
      <w:pPr>
        <w:ind w:left="720" w:firstLine="0"/>
        <w:rPr>
          <w:sz w:val="24"/>
          <w:szCs w:val="24"/>
        </w:rPr>
      </w:pPr>
      <w:r w:rsidDel="00000000" w:rsidR="00000000" w:rsidRPr="00000000">
        <w:rPr>
          <w:rtl w:val="0"/>
        </w:rPr>
      </w:r>
    </w:p>
    <w:p w:rsidR="00000000" w:rsidDel="00000000" w:rsidP="00000000" w:rsidRDefault="00000000" w:rsidRPr="00000000" w14:paraId="00000035">
      <w:pPr>
        <w:numPr>
          <w:ilvl w:val="0"/>
          <w:numId w:val="2"/>
        </w:numPr>
        <w:ind w:left="720" w:hanging="360"/>
        <w:rPr>
          <w:sz w:val="24"/>
          <w:szCs w:val="24"/>
          <w:u w:val="none"/>
        </w:rPr>
      </w:pPr>
      <w:r w:rsidDel="00000000" w:rsidR="00000000" w:rsidRPr="00000000">
        <w:rPr>
          <w:sz w:val="24"/>
          <w:szCs w:val="24"/>
          <w:rtl w:val="0"/>
        </w:rPr>
        <w:t xml:space="preserve">Make a page for an information book titled ‘Good Manners’. Each page will cover a different situation where manners are important. Some situations that may be included are going to a party, working in a group, talking on the phone, attending a Google meet or going to the movies.</w:t>
      </w:r>
    </w:p>
    <w:p w:rsidR="00000000" w:rsidDel="00000000" w:rsidP="00000000" w:rsidRDefault="00000000" w:rsidRPr="00000000" w14:paraId="00000036">
      <w:pPr>
        <w:ind w:left="720" w:firstLine="0"/>
        <w:rPr>
          <w:sz w:val="24"/>
          <w:szCs w:val="24"/>
        </w:rPr>
      </w:pPr>
      <w:r w:rsidDel="00000000" w:rsidR="00000000" w:rsidRPr="00000000">
        <w:rPr>
          <w:rtl w:val="0"/>
        </w:rPr>
      </w:r>
    </w:p>
    <w:p w:rsidR="00000000" w:rsidDel="00000000" w:rsidP="00000000" w:rsidRDefault="00000000" w:rsidRPr="00000000" w14:paraId="00000037">
      <w:pPr>
        <w:numPr>
          <w:ilvl w:val="0"/>
          <w:numId w:val="2"/>
        </w:numPr>
        <w:ind w:left="720" w:hanging="360"/>
        <w:rPr>
          <w:sz w:val="24"/>
          <w:szCs w:val="24"/>
          <w:u w:val="none"/>
        </w:rPr>
      </w:pPr>
      <w:r w:rsidDel="00000000" w:rsidR="00000000" w:rsidRPr="00000000">
        <w:rPr>
          <w:sz w:val="24"/>
          <w:szCs w:val="24"/>
          <w:rtl w:val="0"/>
        </w:rPr>
        <w:t xml:space="preserve">Investigate manners from around the world and create an information page. You may like to consider, whether all countries and cultures follow the same expectations? What are some interesting manners that you may see while visiting other parts of the world? </w:t>
      </w:r>
    </w:p>
    <w:p w:rsidR="00000000" w:rsidDel="00000000" w:rsidP="00000000" w:rsidRDefault="00000000" w:rsidRPr="00000000" w14:paraId="00000038">
      <w:pPr>
        <w:ind w:left="720" w:firstLine="0"/>
        <w:rPr>
          <w:sz w:val="24"/>
          <w:szCs w:val="24"/>
        </w:rPr>
      </w:pPr>
      <w:r w:rsidDel="00000000" w:rsidR="00000000" w:rsidRPr="00000000">
        <w:rPr>
          <w:rtl w:val="0"/>
        </w:rPr>
      </w:r>
    </w:p>
    <w:p w:rsidR="00000000" w:rsidDel="00000000" w:rsidP="00000000" w:rsidRDefault="00000000" w:rsidRPr="00000000" w14:paraId="00000039">
      <w:pPr>
        <w:ind w:left="0" w:firstLine="0"/>
        <w:rPr>
          <w:sz w:val="24"/>
          <w:szCs w:val="24"/>
        </w:rPr>
      </w:pPr>
      <w:r w:rsidDel="00000000" w:rsidR="00000000" w:rsidRPr="00000000">
        <w:rPr>
          <w:rtl w:val="0"/>
        </w:rPr>
      </w:r>
    </w:p>
    <w:tbl>
      <w:tblPr>
        <w:tblStyle w:val="Table5"/>
        <w:tblW w:w="107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4"/>
        <w:tblGridChange w:id="0">
          <w:tblGrid>
            <w:gridCol w:w="1077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3B">
      <w:pPr>
        <w:ind w:left="0" w:firstLine="0"/>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rtl w:val="0"/>
        </w:rPr>
      </w:r>
    </w:p>
    <w:sectPr>
      <w:pgSz w:h="16838" w:w="11906"/>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loria Halleluja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oets.org/poet/judith-viors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loriaHalleluja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