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48"/>
          <w:szCs w:val="48"/>
        </w:rPr>
      </w:pPr>
      <w:r w:rsidDel="00000000" w:rsidR="00000000" w:rsidRPr="00000000">
        <w:rPr>
          <w:rFonts w:ascii="Comic Sans MS" w:cs="Comic Sans MS" w:eastAsia="Comic Sans MS" w:hAnsi="Comic Sans MS"/>
          <w:b w:val="1"/>
          <w:sz w:val="48"/>
          <w:szCs w:val="48"/>
          <w:rtl w:val="0"/>
        </w:rPr>
        <w:t xml:space="preserve">Convince me if you can!</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Watch this short clip by clicking on the link and then come back to look at the worksheets:)</w:t>
      </w:r>
    </w:p>
    <w:p w:rsidR="00000000" w:rsidDel="00000000" w:rsidP="00000000" w:rsidRDefault="00000000" w:rsidRPr="00000000" w14:paraId="00000004">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hyperlink r:id="rId6">
        <w:r w:rsidDel="00000000" w:rsidR="00000000" w:rsidRPr="00000000">
          <w:rPr>
            <w:rFonts w:ascii="Comic Sans MS" w:cs="Comic Sans MS" w:eastAsia="Comic Sans MS" w:hAnsi="Comic Sans MS"/>
            <w:color w:val="1155cc"/>
            <w:sz w:val="24"/>
            <w:szCs w:val="24"/>
            <w:u w:val="single"/>
            <w:rtl w:val="0"/>
          </w:rPr>
          <w:t xml:space="preserve">Toy Story - This is the perfect time to panic</w:t>
        </w:r>
      </w:hyperlink>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type of conversation are Buzz and Woody having? </w:t>
      </w:r>
    </w:p>
    <w:p w:rsidR="00000000" w:rsidDel="00000000" w:rsidP="00000000" w:rsidRDefault="00000000" w:rsidRPr="00000000" w14:paraId="00000008">
      <w:pPr>
        <w:numPr>
          <w:ilvl w:val="0"/>
          <w:numId w:val="1"/>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do you know? </w:t>
      </w:r>
    </w:p>
    <w:p w:rsidR="00000000" w:rsidDel="00000000" w:rsidP="00000000" w:rsidRDefault="00000000" w:rsidRPr="00000000" w14:paraId="00000009">
      <w:pPr>
        <w:numPr>
          <w:ilvl w:val="0"/>
          <w:numId w:val="1"/>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are the different viewpoints Buzz and Woody are trying to express?</w:t>
      </w:r>
    </w:p>
    <w:p w:rsidR="00000000" w:rsidDel="00000000" w:rsidP="00000000" w:rsidRDefault="00000000" w:rsidRPr="00000000" w14:paraId="0000000A">
      <w:pPr>
        <w:numPr>
          <w:ilvl w:val="0"/>
          <w:numId w:val="1"/>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do you notice about Buzz and Woody's voices and hand gestures? </w:t>
      </w:r>
    </w:p>
    <w:p w:rsidR="00000000" w:rsidDel="00000000" w:rsidP="00000000" w:rsidRDefault="00000000" w:rsidRPr="00000000" w14:paraId="0000000B">
      <w:pPr>
        <w:numPr>
          <w:ilvl w:val="0"/>
          <w:numId w:val="1"/>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is the point of having an argument? </w:t>
      </w:r>
    </w:p>
    <w:p w:rsidR="00000000" w:rsidDel="00000000" w:rsidP="00000000" w:rsidRDefault="00000000" w:rsidRPr="00000000" w14:paraId="0000000C">
      <w:pPr>
        <w:numPr>
          <w:ilvl w:val="0"/>
          <w:numId w:val="1"/>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is each person trying to do? </w:t>
      </w:r>
    </w:p>
    <w:p w:rsidR="00000000" w:rsidDel="00000000" w:rsidP="00000000" w:rsidRDefault="00000000" w:rsidRPr="00000000" w14:paraId="0000000D">
      <w:pPr>
        <w:numPr>
          <w:ilvl w:val="0"/>
          <w:numId w:val="1"/>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Is this a very effective argument? </w:t>
      </w:r>
    </w:p>
    <w:p w:rsidR="00000000" w:rsidDel="00000000" w:rsidP="00000000" w:rsidRDefault="00000000" w:rsidRPr="00000000" w14:paraId="0000000E">
      <w:pPr>
        <w:numPr>
          <w:ilvl w:val="0"/>
          <w:numId w:val="1"/>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Why or why not? </w:t>
      </w:r>
    </w:p>
    <w:p w:rsidR="00000000" w:rsidDel="00000000" w:rsidP="00000000" w:rsidRDefault="00000000" w:rsidRPr="00000000" w14:paraId="0000000F">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Brainstorm some topics that family and friends might argue about e.g. how to spend leisure time, what television shows to watch, where to go on holidays. Do this as a brainstorm in your work book. </w:t>
        <w:tab/>
      </w:r>
    </w:p>
    <w:p w:rsidR="00000000" w:rsidDel="00000000" w:rsidP="00000000" w:rsidRDefault="00000000" w:rsidRPr="00000000" w14:paraId="00000012">
      <w:pPr>
        <w:ind w:left="432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Choose one of the topics from your brainstorm.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-285749</wp:posOffset>
                </wp:positionH>
                <wp:positionV relativeFrom="paragraph">
                  <wp:posOffset>114300</wp:posOffset>
                </wp:positionV>
                <wp:extent cx="3076575" cy="2576513"/>
                <wp:effectExtent b="0" l="0" r="0" t="0"/>
                <wp:wrapSquare wrapText="bothSides" distB="114300" distT="114300" distL="114300" distR="114300"/>
                <wp:docPr id="1" name=""/>
                <a:graphic>
                  <a:graphicData uri="http://schemas.microsoft.com/office/word/2010/wordprocessingGroup">
                    <wpg:wgp>
                      <wpg:cNvGrpSpPr/>
                      <wpg:grpSpPr>
                        <a:xfrm>
                          <a:off x="196700" y="177025"/>
                          <a:ext cx="3076575" cy="2576513"/>
                          <a:chOff x="196700" y="177025"/>
                          <a:chExt cx="6382634" cy="4858358"/>
                        </a:xfrm>
                      </wpg:grpSpPr>
                      <wps:wsp>
                        <wps:cNvSpPr/>
                        <wps:cNvPr id="2" name="Shape 2"/>
                        <wps:spPr>
                          <a:xfrm>
                            <a:off x="1878400" y="1504700"/>
                            <a:ext cx="3520800" cy="1691400"/>
                          </a:xfrm>
                          <a:prstGeom prst="cloudCallout">
                            <a:avLst>
                              <a:gd fmla="val -20833" name="adj1"/>
                              <a:gd fmla="val 62500" name="adj2"/>
                            </a:avLst>
                          </a:prstGeom>
                          <a:solidFill>
                            <a:srgbClr val="FFE599"/>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Things families and friends argue about </w:t>
                              </w:r>
                            </w:p>
                          </w:txbxContent>
                        </wps:txbx>
                        <wps:bodyPr anchorCtr="0" anchor="ctr" bIns="91425" lIns="91425" spcFirstLastPara="1" rIns="91425" wrap="square" tIns="91425">
                          <a:noAutofit/>
                        </wps:bodyPr>
                      </wps:wsp>
                      <wps:wsp>
                        <wps:cNvSpPr/>
                        <wps:cNvPr id="3" name="Shape 3"/>
                        <wps:spPr>
                          <a:xfrm>
                            <a:off x="196700" y="462225"/>
                            <a:ext cx="1435860" cy="1553904"/>
                          </a:xfrm>
                          <a:prstGeom prst="cloud">
                            <a:avLst/>
                          </a:prstGeom>
                          <a:solidFill>
                            <a:srgbClr val="00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789450" y="177025"/>
                            <a:ext cx="1789884" cy="1455516"/>
                          </a:xfrm>
                          <a:prstGeom prst="cloud">
                            <a:avLst/>
                          </a:prstGeom>
                          <a:solidFill>
                            <a:srgbClr val="3C78D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45875" y="2822525"/>
                            <a:ext cx="1671840" cy="1780056"/>
                          </a:xfrm>
                          <a:prstGeom prst="cloud">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632100" y="3274925"/>
                            <a:ext cx="1789884" cy="1553904"/>
                          </a:xfrm>
                          <a:prstGeom prst="cloud">
                            <a:avLst/>
                          </a:prstGeom>
                          <a:solidFill>
                            <a:srgbClr val="C27BA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173450" y="3825675"/>
                            <a:ext cx="1789884" cy="1209708"/>
                          </a:xfrm>
                          <a:prstGeom prst="cloud">
                            <a:avLst/>
                          </a:prstGeom>
                          <a:solidFill>
                            <a:srgbClr val="45818E"/>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055425" y="177025"/>
                            <a:ext cx="1721088" cy="1121148"/>
                          </a:xfrm>
                          <a:prstGeom prst="cloud">
                            <a:avLst/>
                          </a:prstGeom>
                          <a:solidFill>
                            <a:srgbClr val="FF00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-285749</wp:posOffset>
                </wp:positionH>
                <wp:positionV relativeFrom="paragraph">
                  <wp:posOffset>114300</wp:posOffset>
                </wp:positionV>
                <wp:extent cx="3076575" cy="25765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076575" cy="2576513"/>
                        </a:xfrm>
                        <a:prstGeom prst="rect"/>
                        <a:ln/>
                      </pic:spPr>
                    </pic:pic>
                  </a:graphicData>
                </a:graphic>
              </wp:anchor>
            </w:drawing>
          </mc:Fallback>
        </mc:AlternateContent>
      </w:r>
    </w:p>
    <w:p w:rsidR="00000000" w:rsidDel="00000000" w:rsidP="00000000" w:rsidRDefault="00000000" w:rsidRPr="00000000" w14:paraId="0000001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Choose someone from the class or ask someone in your home to help you with the next part.  If you are using someone from the class you could do this over google meets so you can see each other. </w:t>
      </w:r>
    </w:p>
    <w:p w:rsidR="00000000" w:rsidDel="00000000" w:rsidP="00000000" w:rsidRDefault="00000000" w:rsidRPr="00000000" w14:paraId="0000001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idea is to have an argument; one arguing 'for' the statement, the other arguing 'against' the statement. While the conversation is taking place, try and think about the language, tone of voice, facial expressions and hand gestures being used by the person.  Try and have this ‘argument’ for 60 seconds.</w:t>
      </w:r>
    </w:p>
    <w:p w:rsidR="00000000" w:rsidDel="00000000" w:rsidP="00000000" w:rsidRDefault="00000000" w:rsidRPr="00000000" w14:paraId="00000015">
      <w:pPr>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REMEMBER we are not trying to be mean or actually have a real argument… play nice!</w:t>
      </w:r>
    </w:p>
    <w:p w:rsidR="00000000" w:rsidDel="00000000" w:rsidP="00000000" w:rsidRDefault="00000000" w:rsidRPr="00000000" w14:paraId="00000016">
      <w:pPr>
        <w:jc w:val="lef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7">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8">
      <w:pP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Now onto the next page…</w:t>
      </w:r>
    </w:p>
    <w:p w:rsidR="00000000" w:rsidDel="00000000" w:rsidP="00000000" w:rsidRDefault="00000000" w:rsidRPr="00000000" w14:paraId="00000019">
      <w:pP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Take some time to write in your book what your thoughts were during this argument.  </w:t>
      </w:r>
    </w:p>
    <w:p w:rsidR="00000000" w:rsidDel="00000000" w:rsidP="00000000" w:rsidRDefault="00000000" w:rsidRPr="00000000" w14:paraId="0000001A">
      <w:pP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did you notice about the other person? </w:t>
      </w:r>
    </w:p>
    <w:p w:rsidR="00000000" w:rsidDel="00000000" w:rsidP="00000000" w:rsidRDefault="00000000" w:rsidRPr="00000000" w14:paraId="0000001B">
      <w:pP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did you notice about yourself?</w:t>
      </w:r>
    </w:p>
    <w:p w:rsidR="00000000" w:rsidDel="00000000" w:rsidP="00000000" w:rsidRDefault="00000000" w:rsidRPr="00000000" w14:paraId="0000001C">
      <w:pP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Did either of you get louder?</w:t>
      </w:r>
    </w:p>
    <w:p w:rsidR="00000000" w:rsidDel="00000000" w:rsidP="00000000" w:rsidRDefault="00000000" w:rsidRPr="00000000" w14:paraId="0000001D">
      <w:pP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did you feel? </w:t>
      </w:r>
    </w:p>
    <w:p w:rsidR="00000000" w:rsidDel="00000000" w:rsidP="00000000" w:rsidRDefault="00000000" w:rsidRPr="00000000" w14:paraId="0000001E">
      <w:pP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words were used to support the argument?</w:t>
      </w:r>
    </w:p>
    <w:p w:rsidR="00000000" w:rsidDel="00000000" w:rsidP="00000000" w:rsidRDefault="00000000" w:rsidRPr="00000000" w14:paraId="0000001F">
      <w:pP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was the body language like?</w:t>
      </w:r>
    </w:p>
    <w:p w:rsidR="00000000" w:rsidDel="00000000" w:rsidP="00000000" w:rsidRDefault="00000000" w:rsidRPr="00000000" w14:paraId="00000020">
      <w:pP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Who was more convincing and WHY?</w:t>
      </w:r>
    </w:p>
    <w:p w:rsidR="00000000" w:rsidDel="00000000" w:rsidP="00000000" w:rsidRDefault="00000000" w:rsidRPr="00000000" w14:paraId="00000021">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2">
      <w:pP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Finally…you need to give me a reason for and a reason against, to the below question.  Type your name and then your answers.  I have given you an example of how to do this. Leave a line between a person's answer. </w:t>
      </w:r>
    </w:p>
    <w:p w:rsidR="00000000" w:rsidDel="00000000" w:rsidP="00000000" w:rsidRDefault="00000000" w:rsidRPr="00000000" w14:paraId="00000023">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4">
      <w:pP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Is learning from home better than learning at school?</w:t>
      </w:r>
    </w:p>
    <w:p w:rsidR="00000000" w:rsidDel="00000000" w:rsidP="00000000" w:rsidRDefault="00000000" w:rsidRPr="00000000" w14:paraId="00000025">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6">
      <w:pP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Miss Anna</w:t>
      </w:r>
    </w:p>
    <w:p w:rsidR="00000000" w:rsidDel="00000000" w:rsidP="00000000" w:rsidRDefault="00000000" w:rsidRPr="00000000" w14:paraId="00000027">
      <w:pP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Yes: Learning from home is better because I can be with my kids. </w:t>
      </w:r>
    </w:p>
    <w:p w:rsidR="00000000" w:rsidDel="00000000" w:rsidP="00000000" w:rsidRDefault="00000000" w:rsidRPr="00000000" w14:paraId="00000028">
      <w:pP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No: It is hard to concentrate when there are other distractions. </w:t>
      </w:r>
    </w:p>
    <w:p w:rsidR="00000000" w:rsidDel="00000000" w:rsidP="00000000" w:rsidRDefault="00000000" w:rsidRPr="00000000" w14:paraId="00000029">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A">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B">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C">
      <w:pPr>
        <w:jc w:val="left"/>
        <w:rPr>
          <w:rFonts w:ascii="Comic Sans MS" w:cs="Comic Sans MS" w:eastAsia="Comic Sans MS" w:hAnsi="Comic Sans MS"/>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EXu6lQqhieA"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