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omic Sans MS" w:cs="Comic Sans MS" w:eastAsia="Comic Sans MS" w:hAnsi="Comic Sans MS"/>
          <w:b w:val="1"/>
          <w:sz w:val="60"/>
          <w:szCs w:val="60"/>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Amatic SC" w:cs="Amatic SC" w:eastAsia="Amatic SC" w:hAnsi="Amatic SC"/>
          <w:b w:val="1"/>
          <w:smallCaps w:val="1"/>
          <w:sz w:val="60"/>
          <w:szCs w:val="60"/>
          <w:rtl w:val="0"/>
        </w:rPr>
        <w:t xml:space="preserve">     Charnwood-Dunlop School</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7686675</wp:posOffset>
            </wp:positionH>
            <wp:positionV relativeFrom="paragraph">
              <wp:posOffset>57150</wp:posOffset>
            </wp:positionV>
            <wp:extent cx="1066800" cy="1049588"/>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6800" cy="1049588"/>
                    </a:xfrm>
                    <a:prstGeom prst="rect"/>
                    <a:ln/>
                  </pic:spPr>
                </pic:pic>
              </a:graphicData>
            </a:graphic>
          </wp:anchor>
        </w:drawing>
      </w:r>
    </w:p>
    <w:p w:rsidR="00000000" w:rsidDel="00000000" w:rsidP="00000000" w:rsidRDefault="00000000" w:rsidRPr="00000000" w14:paraId="00000002">
      <w:pPr>
        <w:widowControl w:val="0"/>
        <w:spacing w:line="240" w:lineRule="auto"/>
        <w:ind w:lef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5/6</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Term 1 Week 10 Home Learning</w:t>
      </w:r>
    </w:p>
    <w:p w:rsidR="00000000" w:rsidDel="00000000" w:rsidP="00000000" w:rsidRDefault="00000000" w:rsidRPr="00000000" w14:paraId="00000003">
      <w:pPr>
        <w:widowControl w:val="0"/>
        <w:spacing w:line="240" w:lineRule="auto"/>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term, 5/6 have been learning about Natural Disasters, Communities and States of Matter during Inquiry.  </w:t>
      </w:r>
    </w:p>
    <w:p w:rsidR="00000000" w:rsidDel="00000000" w:rsidP="00000000" w:rsidRDefault="00000000" w:rsidRPr="00000000" w14:paraId="0000000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the timetable below there are tasks related to this along with literacy and math lessons to revise and extend on concepts learnt at school. </w:t>
      </w:r>
    </w:p>
    <w:p w:rsidR="00000000" w:rsidDel="00000000" w:rsidP="00000000" w:rsidRDefault="00000000" w:rsidRPr="00000000" w14:paraId="00000007">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Navigating the timetable:</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9">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A">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have included below some PBL expectations that you may wish to use with your child throughout the week. </w:t>
      </w:r>
    </w:p>
    <w:p w:rsidR="00000000" w:rsidDel="00000000" w:rsidP="00000000" w:rsidRDefault="00000000" w:rsidRPr="00000000" w14:paraId="0000000B">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remember to keep the activities short (less than 30 minutes). If it is becoming stressful, then stop, take a break and come back to the task when everyone is feeling refreshed.</w:t>
      </w:r>
    </w:p>
    <w:p w:rsidR="00000000" w:rsidDel="00000000" w:rsidP="00000000" w:rsidRDefault="00000000" w:rsidRPr="00000000" w14:paraId="0000000C">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timetable is a suggested schedule only.  This can be adapted to meet the needs of your family, however some lessons may not be available until the set day.  There is no expectation that your child has to complete all activities throughout the week. The more your child participates the more they will get out of online learning. </w:t>
      </w:r>
    </w:p>
    <w:p w:rsidR="00000000" w:rsidDel="00000000" w:rsidP="00000000" w:rsidRDefault="00000000" w:rsidRPr="00000000" w14:paraId="0000000D">
      <w:pPr>
        <w:numPr>
          <w:ilvl w:val="0"/>
          <w:numId w:val="1"/>
        </w:numPr>
        <w:spacing w:line="240" w:lineRule="auto"/>
        <w:ind w:left="720" w:hanging="360"/>
        <w:rPr>
          <w:rFonts w:ascii="Chelsea Market" w:cs="Chelsea Market" w:eastAsia="Chelsea Market" w:hAnsi="Chelsea Market"/>
        </w:rPr>
      </w:pPr>
      <w:r w:rsidDel="00000000" w:rsidR="00000000" w:rsidRPr="00000000">
        <w:rPr>
          <w:rFonts w:ascii="Comic Sans MS" w:cs="Comic Sans MS" w:eastAsia="Comic Sans MS" w:hAnsi="Comic Sans MS"/>
          <w:rtl w:val="0"/>
        </w:rPr>
        <w:t xml:space="preserve">Try to balance </w:t>
      </w:r>
      <w:r w:rsidDel="00000000" w:rsidR="00000000" w:rsidRPr="00000000">
        <w:rPr>
          <w:rFonts w:ascii="Comic Sans MS" w:cs="Comic Sans MS" w:eastAsia="Comic Sans MS" w:hAnsi="Comic Sans MS"/>
          <w:b w:val="1"/>
          <w:rtl w:val="0"/>
        </w:rPr>
        <w:t xml:space="preserve">academic tasks </w:t>
      </w:r>
      <w:r w:rsidDel="00000000" w:rsidR="00000000" w:rsidRPr="00000000">
        <w:rPr>
          <w:rFonts w:ascii="Comic Sans MS" w:cs="Comic Sans MS" w:eastAsia="Comic Sans MS" w:hAnsi="Comic Sans MS"/>
          <w:rtl w:val="0"/>
        </w:rPr>
        <w:t xml:space="preserve">and </w:t>
      </w:r>
      <w:r w:rsidDel="00000000" w:rsidR="00000000" w:rsidRPr="00000000">
        <w:rPr>
          <w:rFonts w:ascii="Comic Sans MS" w:cs="Comic Sans MS" w:eastAsia="Comic Sans MS" w:hAnsi="Comic Sans MS"/>
          <w:b w:val="1"/>
          <w:rtl w:val="0"/>
        </w:rPr>
        <w:t xml:space="preserve">life skills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E">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Your mental and physical wellbeing are just as important as your learning as we navigate these uncharted waters. </w:t>
      </w:r>
    </w:p>
    <w:p w:rsidR="00000000" w:rsidDel="00000000" w:rsidP="00000000" w:rsidRDefault="00000000" w:rsidRPr="00000000" w14:paraId="0000000F">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majority of the below tasks will be completed in google classroom.  If you can not access this, you will be able to access some of these tasks/worksheets from the Charnwood-Dunlop School website under home learning. </w:t>
      </w:r>
    </w:p>
    <w:p w:rsidR="00000000" w:rsidDel="00000000" w:rsidP="00000000" w:rsidRDefault="00000000" w:rsidRPr="00000000" w14:paraId="00000010">
      <w:pPr>
        <w:spacing w:line="240" w:lineRule="auto"/>
        <w:rPr>
          <w:rFonts w:ascii="Chelsea Market" w:cs="Chelsea Market" w:eastAsia="Chelsea Market" w:hAnsi="Chelsea Market"/>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w:t>
            </w:r>
            <w:r w:rsidDel="00000000" w:rsidR="00000000" w:rsidRPr="00000000">
              <w:rPr>
                <w:rFonts w:ascii="Comic Sans MS" w:cs="Comic Sans MS" w:eastAsia="Comic Sans MS" w:hAnsi="Comic Sans MS"/>
                <w:b w:val="1"/>
                <w:rtl w:val="0"/>
              </w:rPr>
              <w:t xml:space="preserve">SAFE</w:t>
            </w:r>
            <w:r w:rsidDel="00000000" w:rsidR="00000000" w:rsidRPr="00000000">
              <w:rPr>
                <w:rFonts w:ascii="Comic Sans MS" w:cs="Comic Sans MS" w:eastAsia="Comic Sans MS" w:hAnsi="Comic Sans MS"/>
                <w:rtl w:val="0"/>
              </w:rPr>
              <w:t xml:space="preserve"> when</w:t>
            </w:r>
          </w:p>
          <w:p w:rsidR="00000000" w:rsidDel="00000000" w:rsidP="00000000" w:rsidRDefault="00000000" w:rsidRPr="00000000" w14:paraId="00000012">
            <w:pPr>
              <w:widowControl w:val="0"/>
              <w:numPr>
                <w:ilvl w:val="0"/>
                <w:numId w:val="2"/>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wash our hands with soap frequently</w:t>
            </w:r>
          </w:p>
          <w:p w:rsidR="00000000" w:rsidDel="00000000" w:rsidP="00000000" w:rsidRDefault="00000000" w:rsidRPr="00000000" w14:paraId="00000013">
            <w:pPr>
              <w:widowControl w:val="0"/>
              <w:numPr>
                <w:ilvl w:val="0"/>
                <w:numId w:val="2"/>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follow instructions</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w:t>
            </w:r>
            <w:r w:rsidDel="00000000" w:rsidR="00000000" w:rsidRPr="00000000">
              <w:rPr>
                <w:rFonts w:ascii="Comic Sans MS" w:cs="Comic Sans MS" w:eastAsia="Comic Sans MS" w:hAnsi="Comic Sans MS"/>
                <w:b w:val="1"/>
                <w:rtl w:val="0"/>
              </w:rPr>
              <w:t xml:space="preserve">RESPECTFUL</w:t>
            </w:r>
            <w:r w:rsidDel="00000000" w:rsidR="00000000" w:rsidRPr="00000000">
              <w:rPr>
                <w:rFonts w:ascii="Comic Sans MS" w:cs="Comic Sans MS" w:eastAsia="Comic Sans MS" w:hAnsi="Comic Sans MS"/>
                <w:rtl w:val="0"/>
              </w:rPr>
              <w:t xml:space="preserve"> when</w:t>
            </w:r>
          </w:p>
          <w:p w:rsidR="00000000" w:rsidDel="00000000" w:rsidP="00000000" w:rsidRDefault="00000000" w:rsidRPr="00000000" w14:paraId="00000015">
            <w:pPr>
              <w:widowControl w:val="0"/>
              <w:numPr>
                <w:ilvl w:val="0"/>
                <w:numId w:val="3"/>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use kind words</w:t>
            </w:r>
          </w:p>
          <w:p w:rsidR="00000000" w:rsidDel="00000000" w:rsidP="00000000" w:rsidRDefault="00000000" w:rsidRPr="00000000" w14:paraId="00000016">
            <w:pPr>
              <w:widowControl w:val="0"/>
              <w:numPr>
                <w:ilvl w:val="0"/>
                <w:numId w:val="3"/>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put our things way </w:t>
            </w:r>
          </w:p>
          <w:p w:rsidR="00000000" w:rsidDel="00000000" w:rsidP="00000000" w:rsidRDefault="00000000" w:rsidRPr="00000000" w14:paraId="00000017">
            <w:pPr>
              <w:widowControl w:val="0"/>
              <w:spacing w:line="240" w:lineRule="auto"/>
              <w:ind w:left="720" w:firstLine="0"/>
              <w:rPr>
                <w:rFonts w:ascii="Comic Sans MS" w:cs="Comic Sans MS" w:eastAsia="Comic Sans MS" w:hAnsi="Comic Sans MS"/>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a </w:t>
            </w:r>
            <w:r w:rsidDel="00000000" w:rsidR="00000000" w:rsidRPr="00000000">
              <w:rPr>
                <w:rFonts w:ascii="Comic Sans MS" w:cs="Comic Sans MS" w:eastAsia="Comic Sans MS" w:hAnsi="Comic Sans MS"/>
                <w:b w:val="1"/>
                <w:rtl w:val="0"/>
              </w:rPr>
              <w:t xml:space="preserve">LEARNER </w:t>
            </w:r>
            <w:r w:rsidDel="00000000" w:rsidR="00000000" w:rsidRPr="00000000">
              <w:rPr>
                <w:rFonts w:ascii="Comic Sans MS" w:cs="Comic Sans MS" w:eastAsia="Comic Sans MS" w:hAnsi="Comic Sans MS"/>
                <w:rtl w:val="0"/>
              </w:rPr>
              <w:t xml:space="preserve">when</w:t>
            </w:r>
          </w:p>
          <w:p w:rsidR="00000000" w:rsidDel="00000000" w:rsidP="00000000" w:rsidRDefault="00000000" w:rsidRPr="00000000" w14:paraId="00000019">
            <w:pPr>
              <w:widowControl w:val="0"/>
              <w:numPr>
                <w:ilvl w:val="0"/>
                <w:numId w:val="4"/>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try our best</w:t>
            </w:r>
          </w:p>
          <w:p w:rsidR="00000000" w:rsidDel="00000000" w:rsidP="00000000" w:rsidRDefault="00000000" w:rsidRPr="00000000" w14:paraId="0000001A">
            <w:pPr>
              <w:widowControl w:val="0"/>
              <w:numPr>
                <w:ilvl w:val="0"/>
                <w:numId w:val="4"/>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ask questions to find out something new</w:t>
            </w:r>
          </w:p>
        </w:tc>
      </w:tr>
    </w:tbl>
    <w:p w:rsidR="00000000" w:rsidDel="00000000" w:rsidP="00000000" w:rsidRDefault="00000000" w:rsidRPr="00000000" w14:paraId="0000001B">
      <w:pPr>
        <w:widowControl w:val="0"/>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C">
      <w:pPr>
        <w:widowControl w:val="0"/>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D">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have any questions about your child’s learning or want to provide us with updates please email your child’s teacher. </w:t>
      </w:r>
    </w:p>
    <w:p w:rsidR="00000000" w:rsidDel="00000000" w:rsidP="00000000" w:rsidRDefault="00000000" w:rsidRPr="00000000" w14:paraId="0000001E">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2">
      <w:pPr>
        <w:widowControl w:val="0"/>
        <w:spacing w:line="240" w:lineRule="auto"/>
        <w:ind w:left="0" w:firstLine="0"/>
        <w:rPr>
          <w:rFonts w:ascii="Comic Sans MS" w:cs="Comic Sans MS" w:eastAsia="Comic Sans MS" w:hAnsi="Comic Sans MS"/>
        </w:rPr>
      </w:pPr>
      <w:r w:rsidDel="00000000" w:rsidR="00000000" w:rsidRPr="00000000">
        <w:rPr>
          <w:rtl w:val="0"/>
        </w:rPr>
      </w:r>
    </w:p>
    <w:tbl>
      <w:tblPr>
        <w:tblStyle w:val="Table2"/>
        <w:tblW w:w="1534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7.5"/>
        <w:gridCol w:w="2557.5"/>
        <w:gridCol w:w="2557.5"/>
        <w:gridCol w:w="2557.5"/>
        <w:gridCol w:w="2557.5"/>
        <w:gridCol w:w="2557.5"/>
        <w:tblGridChange w:id="0">
          <w:tblGrid>
            <w:gridCol w:w="2557.5"/>
            <w:gridCol w:w="2557.5"/>
            <w:gridCol w:w="2557.5"/>
            <w:gridCol w:w="2557.5"/>
            <w:gridCol w:w="2557.5"/>
            <w:gridCol w:w="2557.5"/>
          </w:tblGrid>
        </w:tblGridChange>
      </w:tblGrid>
      <w:tr>
        <w:tc>
          <w:tcPr>
            <w:shd w:fill="b4a7d6"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tl w:val="0"/>
              </w:rPr>
            </w:r>
          </w:p>
        </w:tc>
        <w:tc>
          <w:tcPr>
            <w:shd w:fill="b4a7d6"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Monday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Tuesday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Wednesday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Thursday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Friday</w:t>
            </w:r>
          </w:p>
        </w:tc>
      </w:tr>
      <w:tr>
        <w:trPr>
          <w:trHeight w:val="420" w:hRule="atLeast"/>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Morning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Hot Reads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EASTER HOLIDAYS</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Audio book</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refer to google classroom for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w:t>
            </w:r>
          </w:p>
          <w:p w:rsidR="00000000" w:rsidDel="00000000" w:rsidP="00000000" w:rsidRDefault="00000000" w:rsidRPr="00000000" w14:paraId="00000033">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Suffix - ful</w:t>
            </w:r>
          </w:p>
          <w:p w:rsidR="00000000" w:rsidDel="00000000" w:rsidP="00000000" w:rsidRDefault="00000000" w:rsidRPr="00000000" w14:paraId="0000003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see activity in google classroom. </w:t>
            </w:r>
          </w:p>
        </w:tc>
        <w:tc>
          <w:tcP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Persuasive Writing</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6">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Last week we explored what a persuasive text looks like.  </w:t>
            </w:r>
            <w:r w:rsidDel="00000000" w:rsidR="00000000" w:rsidRPr="00000000">
              <w:rPr>
                <w:rFonts w:ascii="Comic Sans MS" w:cs="Comic Sans MS" w:eastAsia="Comic Sans MS" w:hAnsi="Comic Sans MS"/>
                <w:rtl w:val="0"/>
              </w:rPr>
              <w:t xml:space="preserve">Now we look at what kind of language features we use to support and make our arguments stronger.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Audio book</w:t>
            </w:r>
          </w:p>
          <w:p w:rsidR="00000000" w:rsidDel="00000000" w:rsidP="00000000" w:rsidRDefault="00000000" w:rsidRPr="00000000" w14:paraId="00000038">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refer to google classroom for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Feel free to do HOT WRITES throughout the holidays so that we can see how your holidays went.  You can upload photos, videos, recipes...! Hot Writes is your space to write about anything YOU want!</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Contractions</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see activity in google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Health</w:t>
            </w:r>
          </w:p>
          <w:p w:rsidR="00000000" w:rsidDel="00000000" w:rsidP="00000000" w:rsidRDefault="00000000" w:rsidRPr="00000000" w14:paraId="0000003F">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does the word safe mean to you?</w:t>
            </w:r>
          </w:p>
          <w:p w:rsidR="00000000" w:rsidDel="00000000" w:rsidP="00000000" w:rsidRDefault="00000000" w:rsidRPr="00000000" w14:paraId="00000040">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See Google Classrooms</w:t>
            </w:r>
            <w:r w:rsidDel="00000000" w:rsidR="00000000" w:rsidRPr="00000000">
              <w:rPr>
                <w:rtl w:val="0"/>
              </w:rPr>
            </w:r>
          </w:p>
          <w:p w:rsidR="00000000" w:rsidDel="00000000" w:rsidP="00000000" w:rsidRDefault="00000000" w:rsidRPr="00000000" w14:paraId="00000041">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w:t>
            </w:r>
          </w:p>
          <w:p w:rsidR="00000000" w:rsidDel="00000000" w:rsidP="00000000" w:rsidRDefault="00000000" w:rsidRPr="00000000" w14:paraId="00000043">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Suffix - less</w:t>
            </w:r>
          </w:p>
          <w:p w:rsidR="00000000" w:rsidDel="00000000" w:rsidP="00000000" w:rsidRDefault="00000000" w:rsidRPr="00000000" w14:paraId="0000004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see activity in google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Persuasive - Writing</w:t>
            </w:r>
          </w:p>
          <w:p w:rsidR="00000000" w:rsidDel="00000000" w:rsidP="00000000" w:rsidRDefault="00000000" w:rsidRPr="00000000" w14:paraId="0000004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Let’s see if we can identify the various language features we have looked at. </w:t>
            </w:r>
          </w:p>
        </w:tc>
        <w:tc>
          <w:tcP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gridSpan w:val="6"/>
            <w:shd w:fill="fff2cc"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hd w:fill="fff2cc" w:val="clear"/>
              </w:rPr>
            </w:pPr>
            <w:r w:rsidDel="00000000" w:rsidR="00000000" w:rsidRPr="00000000">
              <w:rPr>
                <w:rFonts w:ascii="Comic Sans MS" w:cs="Comic Sans MS" w:eastAsia="Comic Sans MS" w:hAnsi="Comic Sans MS"/>
                <w:b w:val="1"/>
                <w:shd w:fill="fff2cc" w:val="clear"/>
                <w:rtl w:val="0"/>
              </w:rPr>
              <w:t xml:space="preserve">Take a break!!!</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Middle</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Daily fitness and Brain Buster Challenge</w:t>
            </w:r>
          </w:p>
          <w:p w:rsidR="00000000" w:rsidDel="00000000" w:rsidP="00000000" w:rsidRDefault="00000000" w:rsidRPr="00000000" w14:paraId="00000050">
            <w:pPr>
              <w:jc w:val="center"/>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Take a look into your weekly challenge book for this week's fitness challenges and brain buster. Don’t forget to upload a photo into the answer section of you doing fitness and make sure to put your challenge answers in to earn epraise points  and prizes! </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Multiples</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Refer to classroom</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Release</w:t>
            </w:r>
            <w:r w:rsidDel="00000000" w:rsidR="00000000" w:rsidRPr="00000000">
              <w:rPr>
                <w:rtl w:val="0"/>
              </w:rPr>
            </w:r>
          </w:p>
          <w:p w:rsidR="00000000" w:rsidDel="00000000" w:rsidP="00000000" w:rsidRDefault="00000000" w:rsidRPr="00000000" w14:paraId="0000005B">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activity from your release teacher in google classrooms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Maths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Factors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Refer to classroom</w:t>
            </w:r>
          </w:p>
        </w:tc>
        <w:tc>
          <w:tcP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Prime numbers and factor trees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Refer to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gridSpan w:val="6"/>
            <w:shd w:fill="fff2cc"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Comic Sans MS" w:cs="Comic Sans MS" w:eastAsia="Comic Sans MS" w:hAnsi="Comic Sans MS"/>
                <w:b w:val="1"/>
                <w:shd w:fill="fff2cc" w:val="clear"/>
              </w:rPr>
            </w:pPr>
            <w:r w:rsidDel="00000000" w:rsidR="00000000" w:rsidRPr="00000000">
              <w:rPr>
                <w:rFonts w:ascii="Comic Sans MS" w:cs="Comic Sans MS" w:eastAsia="Comic Sans MS" w:hAnsi="Comic Sans MS"/>
                <w:b w:val="1"/>
                <w:shd w:fill="fff2cc" w:val="clear"/>
                <w:rtl w:val="0"/>
              </w:rPr>
              <w:t xml:space="preserve">Take a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Afternoon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Natural Disasters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Continue </w:t>
            </w:r>
            <w:r w:rsidDel="00000000" w:rsidR="00000000" w:rsidRPr="00000000">
              <w:rPr>
                <w:rFonts w:ascii="Comic Sans MS" w:cs="Comic Sans MS" w:eastAsia="Comic Sans MS" w:hAnsi="Comic Sans MS"/>
                <w:rtl w:val="0"/>
              </w:rPr>
              <w:t xml:space="preserve">working on your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Release</w:t>
            </w:r>
          </w:p>
          <w:p w:rsidR="00000000" w:rsidDel="00000000" w:rsidP="00000000" w:rsidRDefault="00000000" w:rsidRPr="00000000" w14:paraId="00000071">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See activity from your release teacher in google classrooms</w:t>
            </w:r>
            <w:r w:rsidDel="00000000" w:rsidR="00000000" w:rsidRPr="00000000">
              <w:rPr>
                <w:rtl w:val="0"/>
              </w:rPr>
            </w:r>
          </w:p>
          <w:p w:rsidR="00000000" w:rsidDel="00000000" w:rsidP="00000000" w:rsidRDefault="00000000" w:rsidRPr="00000000" w14:paraId="00000072">
            <w:pPr>
              <w:widowControl w:val="0"/>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73">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SEL / PBL</w:t>
            </w:r>
          </w:p>
          <w:p w:rsidR="00000000" w:rsidDel="00000000" w:rsidP="00000000" w:rsidRDefault="00000000" w:rsidRPr="00000000" w14:paraId="00000074">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See activity from Mrs Middleton in google classrooms</w:t>
            </w:r>
            <w:r w:rsidDel="00000000" w:rsidR="00000000" w:rsidRPr="00000000">
              <w:rPr>
                <w:rtl w:val="0"/>
              </w:rPr>
            </w:r>
          </w:p>
          <w:p w:rsidR="00000000" w:rsidDel="00000000" w:rsidP="00000000" w:rsidRDefault="00000000" w:rsidRPr="00000000" w14:paraId="00000075">
            <w:pPr>
              <w:widowControl w:val="0"/>
              <w:spacing w:line="240" w:lineRule="auto"/>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Science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Playing with Gas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google classroom</w:t>
            </w:r>
          </w:p>
        </w:tc>
        <w:tc>
          <w:tcP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Why do you love your brain?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Fonts w:ascii="Comic Sans MS" w:cs="Comic Sans MS" w:eastAsia="Comic Sans MS" w:hAnsi="Comic Sans MS"/>
                <w:rtl w:val="0"/>
              </w:rPr>
              <w:t xml:space="preserve">Have you started your artwork about why you love your brain? </w:t>
            </w:r>
            <w:r w:rsidDel="00000000" w:rsidR="00000000" w:rsidRPr="00000000">
              <w:rPr>
                <w:rFonts w:ascii="Comic Sans MS" w:cs="Comic Sans MS" w:eastAsia="Comic Sans MS" w:hAnsi="Comic Sans MS"/>
                <w:rtl w:val="0"/>
              </w:rPr>
              <w:t xml:space="preserve">See google classroom for more details. (you may have to look at last weeks 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7C">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Addition learning</w:t>
      </w:r>
    </w:p>
    <w:p w:rsidR="00000000" w:rsidDel="00000000" w:rsidP="00000000" w:rsidRDefault="00000000" w:rsidRPr="00000000" w14:paraId="0000007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Why do you love your brain? Art piece </w:t>
      </w:r>
    </w:p>
    <w:p w:rsidR="00000000" w:rsidDel="00000000" w:rsidP="00000000" w:rsidRDefault="00000000" w:rsidRPr="00000000" w14:paraId="0000007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Natural Disaster presentation</w:t>
      </w:r>
    </w:p>
    <w:p w:rsidR="00000000" w:rsidDel="00000000" w:rsidP="00000000" w:rsidRDefault="00000000" w:rsidRPr="00000000" w14:paraId="0000008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Extra Hot writes</w:t>
      </w:r>
    </w:p>
    <w:p w:rsidR="00000000" w:rsidDel="00000000" w:rsidP="00000000" w:rsidRDefault="00000000" w:rsidRPr="00000000" w14:paraId="0000008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Continue with weekly Challenge </w:t>
      </w:r>
    </w:p>
    <w:p w:rsidR="00000000" w:rsidDel="00000000" w:rsidP="00000000" w:rsidRDefault="00000000" w:rsidRPr="00000000" w14:paraId="00000082">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3">
      <w:pPr>
        <w:jc w:val="left"/>
        <w:rPr>
          <w:rFonts w:ascii="Comic Sans MS" w:cs="Comic Sans MS" w:eastAsia="Comic Sans MS" w:hAnsi="Comic Sans MS"/>
          <w:sz w:val="24"/>
          <w:szCs w:val="24"/>
        </w:rPr>
      </w:pPr>
      <w:r w:rsidDel="00000000" w:rsidR="00000000" w:rsidRPr="00000000">
        <w:rPr>
          <w:rtl w:val="0"/>
        </w:rPr>
      </w:r>
    </w:p>
    <w:sectPr>
      <w:pgSz w:h="11906" w:w="16838"/>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